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44EB5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44EB5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44EB5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44EB5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44EB5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44EB5">
        <w:rPr>
          <w:rFonts w:ascii="Century Gothic" w:hAnsi="Century Gothic" w:cs="Times New Roman"/>
          <w:b/>
          <w:u w:val="single"/>
          <w:lang w:val="es-DO"/>
        </w:rPr>
        <w:t>202</w:t>
      </w:r>
      <w:r w:rsidR="00DE42D4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0</w:t>
      </w:r>
      <w:r w:rsidR="007F3030">
        <w:rPr>
          <w:rFonts w:ascii="Century Gothic" w:hAnsi="Century Gothic" w:cs="Times New Roman"/>
          <w:b/>
          <w:u w:val="single"/>
          <w:lang w:val="es-DO"/>
        </w:rPr>
        <w:t>3</w:t>
      </w:r>
      <w:r w:rsidR="001E7641">
        <w:rPr>
          <w:rFonts w:ascii="Century Gothic" w:hAnsi="Century Gothic" w:cs="Times New Roman"/>
          <w:b/>
          <w:u w:val="single"/>
          <w:lang w:val="es-DO"/>
        </w:rPr>
        <w:t>4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B44EB5" w:rsidRDefault="007F3030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06</w:t>
      </w:r>
      <w:r w:rsidR="00291C28" w:rsidRPr="00B44EB5">
        <w:rPr>
          <w:rFonts w:ascii="Century Gothic" w:hAnsi="Century Gothic" w:cs="Times New Roman"/>
          <w:b/>
          <w:lang w:val="es-DO"/>
        </w:rPr>
        <w:t xml:space="preserve"> DE </w:t>
      </w:r>
      <w:r>
        <w:rPr>
          <w:rFonts w:ascii="Century Gothic" w:hAnsi="Century Gothic" w:cs="Times New Roman"/>
          <w:b/>
          <w:lang w:val="es-DO"/>
        </w:rPr>
        <w:t>JULIO</w:t>
      </w:r>
      <w:r w:rsidR="009E43A0" w:rsidRPr="00B44EB5">
        <w:rPr>
          <w:rFonts w:ascii="Century Gothic" w:hAnsi="Century Gothic" w:cs="Times New Roman"/>
          <w:b/>
          <w:lang w:val="es-DO"/>
        </w:rPr>
        <w:t xml:space="preserve"> DE </w:t>
      </w:r>
      <w:r w:rsidR="00ED65A0" w:rsidRPr="00B44EB5">
        <w:rPr>
          <w:rFonts w:ascii="Century Gothic" w:hAnsi="Century Gothic" w:cs="Times New Roman"/>
          <w:b/>
          <w:lang w:val="es-DO"/>
        </w:rPr>
        <w:t>202</w:t>
      </w:r>
      <w:r w:rsidR="00DE42D4">
        <w:rPr>
          <w:rFonts w:ascii="Century Gothic" w:hAnsi="Century Gothic" w:cs="Times New Roman"/>
          <w:b/>
          <w:lang w:val="es-DO"/>
        </w:rPr>
        <w:t>2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59557F" w:rsidRPr="00E777D6" w:rsidRDefault="000B3A7E" w:rsidP="0059557F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0"/>
          <w:szCs w:val="20"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PROINDUSTRIA</w:t>
      </w:r>
      <w:r w:rsidR="00675443">
        <w:rPr>
          <w:rFonts w:ascii="Century Gothic" w:hAnsi="Century Gothic" w:cs="Times New Roman"/>
          <w:b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en cumplimiento de las disposiciones de la Ley N</w:t>
      </w:r>
      <w:r w:rsidR="007F3030">
        <w:rPr>
          <w:rFonts w:ascii="Century Gothic" w:hAnsi="Century Gothic" w:cs="Times New Roman"/>
          <w:lang w:val="es-DO"/>
        </w:rPr>
        <w:t>úm</w:t>
      </w:r>
      <w:r w:rsidRPr="00B44EB5">
        <w:rPr>
          <w:rFonts w:ascii="Century Gothic" w:hAnsi="Century Gothic" w:cs="Times New Roman"/>
          <w:lang w:val="es-DO"/>
        </w:rPr>
        <w:t>. 340-06 sobre Compras y Contrataciones Públicas de Bienes, Servicios, Obras y Concesiones, de fecha dieciocho (18) de agosto del dos mil seis (2006), modificada por la Ley N</w:t>
      </w:r>
      <w:r w:rsidR="007F3030">
        <w:rPr>
          <w:rFonts w:ascii="Century Gothic" w:hAnsi="Century Gothic" w:cs="Times New Roman"/>
          <w:lang w:val="es-DO"/>
        </w:rPr>
        <w:t>úm</w:t>
      </w:r>
      <w:r w:rsidRPr="00B44EB5">
        <w:rPr>
          <w:rFonts w:ascii="Century Gothic" w:hAnsi="Century Gothic" w:cs="Times New Roman"/>
          <w:lang w:val="es-DO"/>
        </w:rPr>
        <w:t>. 449-06 de fecha seis (06) de diciembre del dos mil seis (2006) y su Reglamento de Aplicación mediante el Decreto N</w:t>
      </w:r>
      <w:r w:rsidR="007F3030">
        <w:rPr>
          <w:rFonts w:ascii="Century Gothic" w:hAnsi="Century Gothic" w:cs="Times New Roman"/>
          <w:lang w:val="es-DO"/>
        </w:rPr>
        <w:t>úm</w:t>
      </w:r>
      <w:r w:rsidRPr="00B44EB5">
        <w:rPr>
          <w:rFonts w:ascii="Century Gothic" w:hAnsi="Century Gothic" w:cs="Times New Roman"/>
          <w:lang w:val="es-DO"/>
        </w:rPr>
        <w:t>. 543-12, invita formalmente a todos los interesados a presentar sus cotizaciones</w:t>
      </w:r>
      <w:r w:rsidR="0084361E" w:rsidRPr="00B44EB5">
        <w:rPr>
          <w:rFonts w:ascii="Century Gothic" w:hAnsi="Century Gothic" w:cs="Times New Roman"/>
          <w:lang w:val="es-DO"/>
        </w:rPr>
        <w:t xml:space="preserve">, </w:t>
      </w:r>
      <w:r w:rsidR="002B666E" w:rsidRPr="00B44EB5">
        <w:rPr>
          <w:rFonts w:ascii="Century Gothic" w:hAnsi="Century Gothic" w:cs="Times New Roman"/>
          <w:lang w:val="es-DO"/>
        </w:rPr>
        <w:t>p</w:t>
      </w:r>
      <w:r w:rsidR="00ED65A0" w:rsidRPr="00B44EB5">
        <w:rPr>
          <w:rFonts w:ascii="Century Gothic" w:hAnsi="Century Gothic" w:cs="Times New Roman"/>
          <w:lang w:val="es-DO"/>
        </w:rPr>
        <w:t xml:space="preserve">ara </w:t>
      </w:r>
      <w:r w:rsidR="001E7641">
        <w:rPr>
          <w:rFonts w:ascii="Century Gothic" w:hAnsi="Century Gothic" w:cs="Times New Roman"/>
          <w:lang w:val="es-DO"/>
        </w:rPr>
        <w:t>la</w:t>
      </w:r>
      <w:r w:rsidR="00C12A71">
        <w:rPr>
          <w:rFonts w:ascii="Century Gothic" w:hAnsi="Century Gothic" w:cs="Times New Roman"/>
          <w:b/>
          <w:lang w:val="es-DO"/>
        </w:rPr>
        <w:t xml:space="preserve">: </w:t>
      </w:r>
      <w:r w:rsidR="003A5380" w:rsidRPr="003A5380">
        <w:rPr>
          <w:rFonts w:ascii="Century Gothic" w:hAnsi="Century Gothic"/>
          <w:b/>
          <w:sz w:val="20"/>
          <w:szCs w:val="20"/>
        </w:rPr>
        <w:t>COMPRA DE MOBILIARIOS, PARA SER UTILIZADOS EN LA OFICINA DE SANTIAGO (EL HUACALITO), PARA CUBRIR LAS NECESIDADES QUE ESTAMOS PRESENTANDO ACTUALMENTE LUEGO DE LA EMISIÓN DEL DECRETO 31-2022, EMITIDO, EL PASADO 27 DE ENERO DEL AÑO EN CURSO</w:t>
      </w:r>
      <w:r w:rsidR="003A5380">
        <w:rPr>
          <w:rFonts w:ascii="Century Gothic" w:hAnsi="Century Gothic"/>
          <w:b/>
          <w:sz w:val="20"/>
          <w:szCs w:val="20"/>
        </w:rPr>
        <w:t>.</w:t>
      </w:r>
      <w:bookmarkStart w:id="0" w:name="_GoBack"/>
      <w:bookmarkEnd w:id="0"/>
    </w:p>
    <w:p w:rsidR="00202607" w:rsidRPr="00B44EB5" w:rsidRDefault="00202607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296F56" w:rsidRPr="00B44EB5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44EB5">
        <w:rPr>
          <w:rFonts w:ascii="Century Gothic" w:hAnsi="Century Gothic" w:cs="Times New Roman"/>
          <w:lang w:val="es-DO"/>
        </w:rPr>
        <w:t>PROINDUSTRIA</w:t>
      </w:r>
      <w:r w:rsidRPr="00B44EB5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44EB5">
        <w:rPr>
          <w:rFonts w:ascii="Century Gothic" w:hAnsi="Century Gothic" w:cs="Times New Roman"/>
          <w:lang w:val="es-DO"/>
        </w:rPr>
        <w:t>R</w:t>
      </w:r>
      <w:r w:rsidRPr="00B44EB5">
        <w:rPr>
          <w:rFonts w:ascii="Century Gothic" w:hAnsi="Century Gothic" w:cs="Times New Roman"/>
          <w:lang w:val="es-DO"/>
        </w:rPr>
        <w:t xml:space="preserve">egistro de </w:t>
      </w:r>
      <w:r w:rsidR="00D2489C" w:rsidRPr="00B44EB5">
        <w:rPr>
          <w:rFonts w:ascii="Century Gothic" w:hAnsi="Century Gothic" w:cs="Times New Roman"/>
          <w:lang w:val="es-DO"/>
        </w:rPr>
        <w:t>P</w:t>
      </w:r>
      <w:r w:rsidRPr="00B44EB5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44EB5">
        <w:rPr>
          <w:rFonts w:ascii="Century Gothic" w:hAnsi="Century Gothic" w:cs="Times New Roman"/>
          <w:lang w:val="es-DO"/>
        </w:rPr>
        <w:t xml:space="preserve">s fiscales y de responsabilidad </w:t>
      </w:r>
      <w:r w:rsidRPr="00B44EB5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7F3030" w:rsidRPr="00B44EB5" w:rsidRDefault="007F3030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44EB5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7F3030" w:rsidRDefault="007F3030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lang w:val="es-DO"/>
        </w:rPr>
      </w:pPr>
      <w:r w:rsidRPr="007F3030">
        <w:rPr>
          <w:rFonts w:ascii="Century Gothic" w:hAnsi="Century Gothic" w:cs="Times New Roman"/>
          <w:b/>
          <w:sz w:val="20"/>
          <w:lang w:val="es-DO"/>
        </w:rPr>
        <w:t>DIV. DE COMPRAS Y CONTRATACIONES.</w:t>
      </w:r>
    </w:p>
    <w:p w:rsidR="00675443" w:rsidRPr="007F3030" w:rsidRDefault="007F3030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lang w:val="es-DO"/>
        </w:rPr>
      </w:pPr>
      <w:r w:rsidRPr="007F3030">
        <w:rPr>
          <w:rFonts w:ascii="Century Gothic" w:hAnsi="Century Gothic" w:cs="Times New Roman"/>
          <w:sz w:val="20"/>
          <w:lang w:val="es-DO"/>
        </w:rPr>
        <w:t>TEL.: (809)530-0010 EXT.: 321</w:t>
      </w:r>
    </w:p>
    <w:p w:rsidR="00283D4D" w:rsidRPr="007F3030" w:rsidRDefault="007F3030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sz w:val="20"/>
          <w:lang w:val="es-DO"/>
        </w:rPr>
      </w:pPr>
      <w:r w:rsidRPr="007F3030">
        <w:rPr>
          <w:rStyle w:val="Hipervnculo"/>
          <w:rFonts w:ascii="Century Gothic" w:hAnsi="Century Gothic" w:cs="Times New Roman"/>
          <w:sz w:val="20"/>
          <w:lang w:val="es-DO"/>
        </w:rPr>
        <w:t>RDELOSSANTOSB@PROINDUSTRIA.GOV.DO</w:t>
      </w:r>
    </w:p>
    <w:p w:rsidR="000B3A7E" w:rsidRPr="00B44EB5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44EB5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44EB5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9B5025" w:rsidRDefault="009B5025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7F3030" w:rsidRDefault="007F3030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507058" w:rsidRPr="00B44EB5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44EB5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44EB5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675443">
        <w:rPr>
          <w:rFonts w:ascii="Century Gothic" w:hAnsi="Century Gothic" w:cs="Times New Roman"/>
          <w:b/>
          <w:u w:val="single"/>
          <w:lang w:val="es-DO"/>
        </w:rPr>
        <w:t xml:space="preserve"> y/o en </w:t>
      </w:r>
      <w:proofErr w:type="spellStart"/>
      <w:r w:rsidR="00675443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44EB5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44EB5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44EB5">
        <w:rPr>
          <w:rFonts w:ascii="Century Gothic" w:hAnsi="Century Gothic" w:cs="Times New Roman"/>
          <w:u w:val="single"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con el </w:t>
      </w:r>
      <w:r w:rsidRPr="00B44EB5">
        <w:rPr>
          <w:rFonts w:ascii="Century Gothic" w:hAnsi="Century Gothic" w:cs="Times New Roman"/>
          <w:u w:val="single"/>
          <w:lang w:val="es-DO"/>
        </w:rPr>
        <w:t>ITBIS transparentado</w:t>
      </w:r>
      <w:r w:rsidRPr="00B44EB5">
        <w:rPr>
          <w:rFonts w:ascii="Century Gothic" w:hAnsi="Century Gothic" w:cs="Times New Roman"/>
          <w:lang w:val="es-DO"/>
        </w:rPr>
        <w:t xml:space="preserve">, las </w:t>
      </w:r>
      <w:r w:rsidRPr="00B44EB5">
        <w:rPr>
          <w:rFonts w:ascii="Century Gothic" w:hAnsi="Century Gothic" w:cs="Times New Roman"/>
          <w:u w:val="single"/>
          <w:lang w:val="es-DO"/>
        </w:rPr>
        <w:t>Condiciones de Pago</w:t>
      </w:r>
      <w:r w:rsidRPr="00B44EB5">
        <w:rPr>
          <w:rFonts w:ascii="Century Gothic" w:hAnsi="Century Gothic" w:cs="Times New Roman"/>
          <w:lang w:val="es-DO"/>
        </w:rPr>
        <w:t xml:space="preserve"> y </w:t>
      </w:r>
      <w:r w:rsidRPr="00B44EB5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44EB5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44EB5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44EB5">
        <w:rPr>
          <w:rFonts w:ascii="Century Gothic" w:hAnsi="Century Gothic" w:cs="Times New Roman"/>
          <w:lang w:val="es-DO"/>
        </w:rPr>
        <w:t xml:space="preserve">. </w:t>
      </w:r>
      <w:r w:rsidR="005D7D23" w:rsidRPr="00B44EB5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Certificaciones </w:t>
      </w:r>
      <w:r w:rsidR="0006063B" w:rsidRPr="00B44EB5">
        <w:rPr>
          <w:rFonts w:ascii="Century Gothic" w:hAnsi="Century Gothic" w:cs="Times New Roman"/>
          <w:lang w:val="es-DO"/>
        </w:rPr>
        <w:t xml:space="preserve">de </w:t>
      </w:r>
      <w:r w:rsidRPr="00B44EB5">
        <w:rPr>
          <w:rFonts w:ascii="Century Gothic" w:hAnsi="Century Gothic" w:cs="Times New Roman"/>
          <w:lang w:val="es-DO"/>
        </w:rPr>
        <w:t>pago de impuestos</w:t>
      </w:r>
      <w:r w:rsidR="0006063B" w:rsidRPr="00B44EB5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44EB5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44EB5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44EB5">
        <w:rPr>
          <w:rFonts w:ascii="Century Gothic" w:hAnsi="Century Gothic" w:cs="Times New Roman"/>
          <w:lang w:val="es-DO"/>
        </w:rPr>
        <w:t>DGII</w:t>
      </w:r>
      <w:r w:rsidR="008F7FDC" w:rsidRPr="00B44EB5">
        <w:rPr>
          <w:rFonts w:ascii="Century Gothic" w:hAnsi="Century Gothic" w:cs="Times New Roman"/>
          <w:lang w:val="es-DO"/>
        </w:rPr>
        <w:t xml:space="preserve"> </w:t>
      </w:r>
      <w:r w:rsidR="00AF62A5" w:rsidRPr="00B44EB5">
        <w:rPr>
          <w:rFonts w:ascii="Century Gothic" w:hAnsi="Century Gothic" w:cs="Times New Roman"/>
          <w:lang w:val="es-DO"/>
        </w:rPr>
        <w:t xml:space="preserve">y </w:t>
      </w:r>
      <w:r w:rsidR="008F7FDC" w:rsidRPr="00B44EB5">
        <w:rPr>
          <w:rFonts w:ascii="Century Gothic" w:hAnsi="Century Gothic" w:cs="Times New Roman"/>
          <w:lang w:val="es-DO"/>
        </w:rPr>
        <w:t>TSS</w:t>
      </w:r>
      <w:r w:rsidRPr="00B44EB5">
        <w:rPr>
          <w:rFonts w:ascii="Century Gothic" w:hAnsi="Century Gothic" w:cs="Times New Roman"/>
          <w:lang w:val="es-DO"/>
        </w:rPr>
        <w:t>)</w:t>
      </w:r>
      <w:r w:rsidR="00291C28" w:rsidRPr="00B44EB5">
        <w:rPr>
          <w:rFonts w:ascii="Century Gothic" w:hAnsi="Century Gothic" w:cs="Times New Roman"/>
          <w:lang w:val="es-DO"/>
        </w:rPr>
        <w:t>.</w:t>
      </w:r>
    </w:p>
    <w:p w:rsidR="00452CC7" w:rsidRPr="00B44EB5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de Proveedores del Estado (</w:t>
      </w:r>
      <w:r w:rsidR="00452CC7" w:rsidRPr="00B44EB5">
        <w:rPr>
          <w:rFonts w:ascii="Century Gothic" w:hAnsi="Century Gothic" w:cs="Times New Roman"/>
          <w:lang w:val="es-DO"/>
        </w:rPr>
        <w:t>RPE</w:t>
      </w:r>
      <w:r w:rsidRPr="00B44EB5">
        <w:rPr>
          <w:rFonts w:ascii="Century Gothic" w:hAnsi="Century Gothic" w:cs="Times New Roman"/>
          <w:lang w:val="es-DO"/>
        </w:rPr>
        <w:t>)</w:t>
      </w:r>
      <w:r w:rsidR="00452CC7" w:rsidRPr="00B44EB5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Mercantil</w:t>
      </w:r>
      <w:r w:rsidR="007F3030">
        <w:rPr>
          <w:rFonts w:ascii="Century Gothic" w:hAnsi="Century Gothic" w:cs="Times New Roman"/>
          <w:lang w:val="es-DO"/>
        </w:rPr>
        <w:t xml:space="preserve"> vigente</w:t>
      </w:r>
      <w:r w:rsidR="0006063B" w:rsidRPr="00B44EB5">
        <w:rPr>
          <w:rFonts w:ascii="Century Gothic" w:hAnsi="Century Gothic" w:cs="Times New Roman"/>
          <w:lang w:val="es-DO"/>
        </w:rPr>
        <w:t>.</w:t>
      </w:r>
    </w:p>
    <w:p w:rsidR="001E7641" w:rsidRDefault="001E7641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>
        <w:rPr>
          <w:rFonts w:ascii="Century Gothic" w:hAnsi="Century Gothic" w:cs="Times New Roman"/>
          <w:lang w:val="es-DO"/>
        </w:rPr>
        <w:t xml:space="preserve">Ficha </w:t>
      </w:r>
      <w:proofErr w:type="spellStart"/>
      <w:r>
        <w:rPr>
          <w:rFonts w:ascii="Century Gothic" w:hAnsi="Century Gothic" w:cs="Times New Roman"/>
          <w:lang w:val="es-DO"/>
        </w:rPr>
        <w:t>Tecnica</w:t>
      </w:r>
      <w:proofErr w:type="spellEnd"/>
      <w:r>
        <w:rPr>
          <w:rFonts w:ascii="Century Gothic" w:hAnsi="Century Gothic" w:cs="Times New Roman"/>
          <w:lang w:val="es-DO"/>
        </w:rPr>
        <w:t xml:space="preserve"> y/o Catalogo de los productos ofertados </w:t>
      </w:r>
      <w:r w:rsidRPr="001E7641">
        <w:rPr>
          <w:rFonts w:ascii="Century Gothic" w:hAnsi="Century Gothic" w:cs="Times New Roman"/>
          <w:b/>
          <w:lang w:val="es-DO"/>
        </w:rPr>
        <w:t>(NO SUBSANABLE)</w:t>
      </w:r>
    </w:p>
    <w:p w:rsidR="004768A7" w:rsidRPr="00675443" w:rsidRDefault="004768A7" w:rsidP="00675443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7F5863" w:rsidRDefault="007F5863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Solo serán aceptadas las propuestas enviadas</w:t>
      </w:r>
      <w:r w:rsidR="000F1988" w:rsidRPr="00B44EB5">
        <w:rPr>
          <w:rFonts w:ascii="Century Gothic" w:hAnsi="Century Gothic" w:cs="Times New Roman"/>
          <w:lang w:val="es-DO"/>
        </w:rPr>
        <w:t xml:space="preserve"> por el Portal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Transacciónal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 Compras y Contrataciones y las enviadas en </w:t>
      </w:r>
      <w:r w:rsidRPr="00B44EB5">
        <w:rPr>
          <w:rFonts w:ascii="Century Gothic" w:hAnsi="Century Gothic" w:cs="Times New Roman"/>
          <w:lang w:val="es-DO"/>
        </w:rPr>
        <w:t>físic</w:t>
      </w:r>
      <w:r w:rsidR="000F1988" w:rsidRPr="00B44EB5">
        <w:rPr>
          <w:rFonts w:ascii="Century Gothic" w:hAnsi="Century Gothic" w:cs="Times New Roman"/>
          <w:lang w:val="es-DO"/>
        </w:rPr>
        <w:t>o en sobres debidamente sellados e identificados con el nombre</w:t>
      </w:r>
      <w:r w:rsidR="00675443">
        <w:rPr>
          <w:rFonts w:ascii="Century Gothic" w:hAnsi="Century Gothic" w:cs="Times New Roman"/>
          <w:lang w:val="es-DO"/>
        </w:rPr>
        <w:t xml:space="preserve"> de la empresa</w:t>
      </w:r>
      <w:r w:rsidR="000F1988" w:rsidRPr="00B44EB5">
        <w:rPr>
          <w:rFonts w:ascii="Century Gothic" w:hAnsi="Century Gothic" w:cs="Times New Roman"/>
          <w:lang w:val="es-DO"/>
        </w:rPr>
        <w:t xml:space="preserve"> y</w:t>
      </w:r>
      <w:r w:rsidR="00675443">
        <w:rPr>
          <w:rFonts w:ascii="Century Gothic" w:hAnsi="Century Gothic" w:cs="Times New Roman"/>
          <w:lang w:val="es-DO"/>
        </w:rPr>
        <w:t xml:space="preserve"> el</w:t>
      </w:r>
      <w:r w:rsidR="000F1988"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numero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del proceso, a </w:t>
      </w:r>
      <w:proofErr w:type="gramStart"/>
      <w:r w:rsidRPr="00B44EB5">
        <w:rPr>
          <w:rFonts w:ascii="Century Gothic" w:hAnsi="Century Gothic" w:cs="Times New Roman"/>
          <w:lang w:val="es-DO"/>
        </w:rPr>
        <w:t>nuestra  oficina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del Centro de Desarrollo y Competitividad Industrial, (PROINDUSTRIA), División de Compras y Contrataciones, 4to piso en la Ave. 27 de </w:t>
      </w:r>
      <w:proofErr w:type="gramStart"/>
      <w:r w:rsidRPr="00B44EB5">
        <w:rPr>
          <w:rFonts w:ascii="Century Gothic" w:hAnsi="Century Gothic" w:cs="Times New Roman"/>
          <w:lang w:val="es-DO"/>
        </w:rPr>
        <w:t>Febrero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Esq. Ave. Luperón, Frente a La Plaza de la Bandera, Santo Domingo.</w:t>
      </w:r>
    </w:p>
    <w:p w:rsidR="007F3030" w:rsidRDefault="007F3030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7F3030" w:rsidRPr="007F3030" w:rsidRDefault="007F3030" w:rsidP="007F3030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7F3030">
        <w:rPr>
          <w:rFonts w:ascii="Century Gothic" w:hAnsi="Century Gothic" w:cs="Times New Roman"/>
          <w:b/>
          <w:lang w:val="es-DO"/>
        </w:rPr>
        <w:t>DESCRIPCIÓN DE</w:t>
      </w:r>
      <w:r w:rsidR="001E7641">
        <w:rPr>
          <w:rFonts w:ascii="Century Gothic" w:hAnsi="Century Gothic" w:cs="Times New Roman"/>
          <w:b/>
          <w:lang w:val="es-DO"/>
        </w:rPr>
        <w:t xml:space="preserve"> LOS ITEMS </w:t>
      </w:r>
      <w:r w:rsidRPr="007F3030">
        <w:rPr>
          <w:rFonts w:ascii="Century Gothic" w:hAnsi="Century Gothic" w:cs="Times New Roman"/>
          <w:b/>
          <w:lang w:val="es-DO"/>
        </w:rPr>
        <w:t>SOLICITADO</w:t>
      </w:r>
      <w:r w:rsidR="001E7641">
        <w:rPr>
          <w:rFonts w:ascii="Century Gothic" w:hAnsi="Century Gothic" w:cs="Times New Roman"/>
          <w:b/>
          <w:lang w:val="es-DO"/>
        </w:rPr>
        <w:t>S</w:t>
      </w:r>
    </w:p>
    <w:p w:rsidR="007F3030" w:rsidRDefault="007F3030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tbl>
      <w:tblPr>
        <w:tblStyle w:val="Tablaconcuadrcula1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4937"/>
        <w:gridCol w:w="1567"/>
        <w:gridCol w:w="1722"/>
      </w:tblGrid>
      <w:tr w:rsidR="001E7641" w:rsidRPr="001E7641" w:rsidTr="001E7641">
        <w:trPr>
          <w:trHeight w:val="134"/>
          <w:jc w:val="center"/>
        </w:trPr>
        <w:tc>
          <w:tcPr>
            <w:tcW w:w="1057" w:type="dxa"/>
            <w:shd w:val="clear" w:color="auto" w:fill="0F243E" w:themeFill="text2" w:themeFillShade="80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</w:pPr>
            <w:bookmarkStart w:id="1" w:name="_Hlk87521125"/>
            <w:bookmarkStart w:id="2" w:name="_Hlk82435353"/>
            <w:r w:rsidRPr="001E7641"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  <w:t>Ítem</w:t>
            </w:r>
          </w:p>
        </w:tc>
        <w:tc>
          <w:tcPr>
            <w:tcW w:w="4937" w:type="dxa"/>
            <w:shd w:val="clear" w:color="auto" w:fill="0F243E" w:themeFill="text2" w:themeFillShade="80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</w:pPr>
            <w:r w:rsidRPr="001E7641"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  <w:t>Descripción</w:t>
            </w:r>
          </w:p>
        </w:tc>
        <w:tc>
          <w:tcPr>
            <w:tcW w:w="1567" w:type="dxa"/>
            <w:shd w:val="clear" w:color="auto" w:fill="0F243E" w:themeFill="text2" w:themeFillShade="80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</w:pPr>
            <w:r w:rsidRPr="001E7641"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  <w:t>Unidad de Medida</w:t>
            </w:r>
          </w:p>
        </w:tc>
        <w:tc>
          <w:tcPr>
            <w:tcW w:w="1722" w:type="dxa"/>
            <w:shd w:val="clear" w:color="auto" w:fill="0F243E" w:themeFill="text2" w:themeFillShade="80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</w:pPr>
            <w:r w:rsidRPr="001E7641">
              <w:rPr>
                <w:rFonts w:ascii="Century Gothic" w:eastAsia="Calibri" w:hAnsi="Century Gothic"/>
                <w:b/>
                <w:bCs/>
                <w:sz w:val="20"/>
                <w:szCs w:val="18"/>
                <w:lang w:val="es-DO"/>
              </w:rPr>
              <w:t>Cantidad Solicitada</w:t>
            </w:r>
          </w:p>
        </w:tc>
      </w:tr>
      <w:tr w:rsidR="001E7641" w:rsidRPr="001E7641" w:rsidTr="001E7641">
        <w:trPr>
          <w:trHeight w:val="401"/>
          <w:jc w:val="center"/>
        </w:trPr>
        <w:tc>
          <w:tcPr>
            <w:tcW w:w="105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1E7641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1</w:t>
            </w:r>
          </w:p>
        </w:tc>
        <w:tc>
          <w:tcPr>
            <w:tcW w:w="4937" w:type="dxa"/>
            <w:vAlign w:val="center"/>
          </w:tcPr>
          <w:p w:rsidR="001E7641" w:rsidRPr="001E7641" w:rsidRDefault="001E7641" w:rsidP="00443B97">
            <w:pPr>
              <w:jc w:val="both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SILLÓN TÉCNICO OPERATIVO COLOR NEGRO EN MALLA, HIDRÁULICO Y BRAZOS AJUSTABLES, CON BASE POLIPROPILENO.</w:t>
            </w:r>
          </w:p>
        </w:tc>
        <w:tc>
          <w:tcPr>
            <w:tcW w:w="156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  <w:t>UNIDAD</w:t>
            </w:r>
          </w:p>
        </w:tc>
        <w:tc>
          <w:tcPr>
            <w:tcW w:w="1722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20</w:t>
            </w:r>
          </w:p>
        </w:tc>
      </w:tr>
      <w:tr w:rsidR="001E7641" w:rsidRPr="001E7641" w:rsidTr="001E7641">
        <w:trPr>
          <w:trHeight w:val="401"/>
          <w:jc w:val="center"/>
        </w:trPr>
        <w:tc>
          <w:tcPr>
            <w:tcW w:w="105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1E7641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2</w:t>
            </w:r>
          </w:p>
        </w:tc>
        <w:tc>
          <w:tcPr>
            <w:tcW w:w="4937" w:type="dxa"/>
            <w:vAlign w:val="center"/>
          </w:tcPr>
          <w:p w:rsidR="001E7641" w:rsidRPr="001E7641" w:rsidRDefault="001E7641" w:rsidP="00443B97">
            <w:pPr>
              <w:jc w:val="both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ESTACIONES MODULARES DE 4 POSICIONES EN PANELES METÁLICOS CON CRISTAL. MEDIDAS: 1.20 X 1.05 X 0.70 MTS.</w:t>
            </w:r>
          </w:p>
        </w:tc>
        <w:tc>
          <w:tcPr>
            <w:tcW w:w="156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  <w:t>UNIDAD</w:t>
            </w:r>
          </w:p>
        </w:tc>
        <w:tc>
          <w:tcPr>
            <w:tcW w:w="1722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3</w:t>
            </w:r>
          </w:p>
        </w:tc>
      </w:tr>
      <w:tr w:rsidR="001E7641" w:rsidRPr="001E7641" w:rsidTr="001E7641">
        <w:trPr>
          <w:trHeight w:val="401"/>
          <w:jc w:val="center"/>
        </w:trPr>
        <w:tc>
          <w:tcPr>
            <w:tcW w:w="105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1E7641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3</w:t>
            </w:r>
          </w:p>
        </w:tc>
        <w:tc>
          <w:tcPr>
            <w:tcW w:w="4937" w:type="dxa"/>
            <w:vAlign w:val="center"/>
          </w:tcPr>
          <w:p w:rsidR="001E7641" w:rsidRPr="001E7641" w:rsidRDefault="001E7641" w:rsidP="00443B97">
            <w:pPr>
              <w:jc w:val="both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MÓDULO DE 3 GAVETAS NEGRO CON ACCESORIOS, PORTA LÁPIZ, CERRADURA Y 5 RUEDAS.</w:t>
            </w:r>
          </w:p>
        </w:tc>
        <w:tc>
          <w:tcPr>
            <w:tcW w:w="156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  <w:t>UNIDAD</w:t>
            </w:r>
          </w:p>
        </w:tc>
        <w:tc>
          <w:tcPr>
            <w:tcW w:w="1722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10</w:t>
            </w:r>
          </w:p>
        </w:tc>
      </w:tr>
      <w:tr w:rsidR="001E7641" w:rsidRPr="001E7641" w:rsidTr="001E7641">
        <w:trPr>
          <w:trHeight w:val="401"/>
          <w:jc w:val="center"/>
        </w:trPr>
        <w:tc>
          <w:tcPr>
            <w:tcW w:w="105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</w:pPr>
            <w:r w:rsidRPr="001E7641">
              <w:rPr>
                <w:rFonts w:ascii="Century Gothic" w:eastAsia="Calibri" w:hAnsi="Century Gothic"/>
                <w:b/>
                <w:bCs/>
                <w:sz w:val="20"/>
                <w:szCs w:val="16"/>
                <w:lang w:val="es-DO"/>
              </w:rPr>
              <w:t>4</w:t>
            </w:r>
          </w:p>
        </w:tc>
        <w:tc>
          <w:tcPr>
            <w:tcW w:w="4937" w:type="dxa"/>
            <w:vAlign w:val="center"/>
          </w:tcPr>
          <w:p w:rsidR="001E7641" w:rsidRPr="001E7641" w:rsidRDefault="001E7641" w:rsidP="00443B97">
            <w:pPr>
              <w:jc w:val="both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ARCHIVO VERTICAL METÁLICO GRIS DE 5 GAVETAS (GAVETAS DE EXPASIÓN Y ANTI-VUELCOS).</w:t>
            </w:r>
          </w:p>
        </w:tc>
        <w:tc>
          <w:tcPr>
            <w:tcW w:w="1567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  <w:t>UNIDAD</w:t>
            </w:r>
          </w:p>
        </w:tc>
        <w:tc>
          <w:tcPr>
            <w:tcW w:w="1722" w:type="dxa"/>
            <w:vAlign w:val="center"/>
          </w:tcPr>
          <w:p w:rsidR="001E7641" w:rsidRPr="001E7641" w:rsidRDefault="001E7641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18"/>
                <w:lang w:val="es-DO"/>
              </w:rPr>
            </w:pPr>
            <w:r w:rsidRPr="001E7641">
              <w:rPr>
                <w:rFonts w:ascii="Century Gothic" w:hAnsi="Century Gothic" w:cs="Calibri"/>
                <w:color w:val="000000"/>
                <w:sz w:val="20"/>
                <w:szCs w:val="18"/>
              </w:rPr>
              <w:t>6</w:t>
            </w:r>
          </w:p>
        </w:tc>
      </w:tr>
      <w:bookmarkEnd w:id="1"/>
      <w:bookmarkEnd w:id="2"/>
    </w:tbl>
    <w:p w:rsidR="00DE42D4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1E7641" w:rsidRDefault="001E7641" w:rsidP="001E764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  <w:r w:rsidRPr="001E7641">
        <w:rPr>
          <w:rFonts w:ascii="Century Gothic" w:hAnsi="Century Gothic" w:cs="Times New Roman"/>
          <w:b/>
          <w:lang w:val="es-DO"/>
        </w:rPr>
        <w:t>NOTA:</w:t>
      </w:r>
      <w:r>
        <w:rPr>
          <w:rFonts w:ascii="Century Gothic" w:hAnsi="Century Gothic" w:cs="Times New Roman"/>
          <w:lang w:val="es-DO"/>
        </w:rPr>
        <w:t xml:space="preserve"> </w:t>
      </w:r>
    </w:p>
    <w:p w:rsidR="001E7641" w:rsidRDefault="001E7641" w:rsidP="001E764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1E7641" w:rsidRPr="003A5380" w:rsidRDefault="001E7641" w:rsidP="001E7641">
      <w:pPr>
        <w:pStyle w:val="Prrafodelista"/>
        <w:numPr>
          <w:ilvl w:val="0"/>
          <w:numId w:val="27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1E7641">
        <w:rPr>
          <w:rFonts w:ascii="Century Gothic" w:hAnsi="Century Gothic" w:cs="Times New Roman"/>
          <w:b/>
          <w:lang w:val="es-DO"/>
        </w:rPr>
        <w:t xml:space="preserve">EL OFERENTE </w:t>
      </w:r>
      <w:r w:rsidR="003A5380">
        <w:rPr>
          <w:rFonts w:ascii="Century Gothic" w:hAnsi="Century Gothic" w:cs="Times New Roman"/>
          <w:b/>
          <w:lang w:val="es-DO"/>
        </w:rPr>
        <w:t xml:space="preserve">DEBE ENVIAR SU OFERTA CON EL </w:t>
      </w:r>
      <w:r w:rsidRPr="001E7641">
        <w:rPr>
          <w:rFonts w:ascii="Century Gothic" w:hAnsi="Century Gothic" w:cs="Times New Roman"/>
          <w:b/>
          <w:lang w:val="es-DO"/>
        </w:rPr>
        <w:t xml:space="preserve">TRANSPORTE </w:t>
      </w:r>
      <w:r w:rsidR="003A5380">
        <w:rPr>
          <w:rFonts w:ascii="Century Gothic" w:hAnsi="Century Gothic" w:cs="Times New Roman"/>
          <w:b/>
          <w:lang w:val="es-DO"/>
        </w:rPr>
        <w:t>INCLUIDO</w:t>
      </w:r>
    </w:p>
    <w:p w:rsidR="001E7641" w:rsidRPr="001E7641" w:rsidRDefault="001E7641" w:rsidP="008C6D12">
      <w:pPr>
        <w:pStyle w:val="Prrafodelista"/>
        <w:numPr>
          <w:ilvl w:val="0"/>
          <w:numId w:val="27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1E7641">
        <w:rPr>
          <w:rFonts w:ascii="Century Gothic" w:hAnsi="Century Gothic" w:cs="Times New Roman"/>
          <w:b/>
          <w:sz w:val="21"/>
          <w:szCs w:val="21"/>
        </w:rPr>
        <w:t xml:space="preserve">LOS OFERENTES A PARTICIPAR DEBEN TENER OBLIGATORIAMENTE EN SU RPE EL RUBRO </w:t>
      </w:r>
      <w:r w:rsidR="003A5380">
        <w:rPr>
          <w:rFonts w:ascii="Century Gothic" w:hAnsi="Century Gothic" w:cs="Times New Roman"/>
          <w:b/>
          <w:sz w:val="21"/>
          <w:szCs w:val="21"/>
        </w:rPr>
        <w:t>56100000</w:t>
      </w:r>
      <w:r w:rsidRPr="001E7641">
        <w:rPr>
          <w:rFonts w:ascii="Century Gothic" w:hAnsi="Century Gothic" w:cs="Times New Roman"/>
          <w:b/>
          <w:sz w:val="21"/>
          <w:szCs w:val="21"/>
        </w:rPr>
        <w:t xml:space="preserve"> DE “</w:t>
      </w:r>
      <w:r w:rsidR="003A5380" w:rsidRPr="003A5380">
        <w:rPr>
          <w:rFonts w:ascii="Century Gothic" w:hAnsi="Century Gothic" w:cs="Times New Roman"/>
          <w:b/>
          <w:sz w:val="21"/>
          <w:szCs w:val="21"/>
        </w:rPr>
        <w:t>MUEBLES DE ALOJAMIENTO</w:t>
      </w:r>
      <w:r w:rsidRPr="001E7641">
        <w:rPr>
          <w:rFonts w:ascii="Century Gothic" w:hAnsi="Century Gothic" w:cs="Times New Roman"/>
          <w:b/>
          <w:sz w:val="21"/>
          <w:szCs w:val="21"/>
        </w:rPr>
        <w:t>”.</w:t>
      </w:r>
    </w:p>
    <w:p w:rsidR="001E7641" w:rsidRDefault="001E7641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21DCC" w:rsidRPr="007F3030" w:rsidRDefault="00452CC7" w:rsidP="00452CC7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lang w:val="es-DO"/>
        </w:rPr>
        <w:t xml:space="preserve">La evaluación de los criterios de adjudicación se hará bajo la modalidad </w:t>
      </w:r>
      <w:r w:rsidRPr="004941B3">
        <w:rPr>
          <w:rFonts w:ascii="Century Gothic" w:hAnsi="Century Gothic" w:cs="Times New Roman"/>
          <w:b/>
          <w:lang w:val="es-DO"/>
        </w:rPr>
        <w:t>CUMPLE/NO CUMPLE</w:t>
      </w:r>
      <w:r w:rsidRPr="004941B3">
        <w:rPr>
          <w:rFonts w:ascii="Century Gothic" w:hAnsi="Century Gothic" w:cs="Times New Roman"/>
          <w:lang w:val="es-DO"/>
        </w:rPr>
        <w:t xml:space="preserve"> de los siguientes criterios:</w:t>
      </w:r>
    </w:p>
    <w:p w:rsidR="007F5863" w:rsidRPr="00B44EB5" w:rsidRDefault="007F5863" w:rsidP="00452CC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8220AD" w:rsidRDefault="00B922C0" w:rsidP="00283D4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adjudicación se hará a favor </w:t>
      </w:r>
      <w:r w:rsidR="008C6D12">
        <w:rPr>
          <w:rFonts w:ascii="Century Gothic" w:hAnsi="Century Gothic" w:cs="Times New Roman"/>
          <w:lang w:val="es-DO"/>
        </w:rPr>
        <w:t xml:space="preserve">de un solo oferente </w:t>
      </w:r>
      <w:r w:rsidR="008C6D12" w:rsidRPr="008C6D12">
        <w:rPr>
          <w:rFonts w:ascii="Century Gothic" w:hAnsi="Century Gothic" w:cs="Times New Roman"/>
          <w:b/>
          <w:lang w:val="es-DO"/>
        </w:rPr>
        <w:t>(LOTE UNICO)</w:t>
      </w:r>
      <w:r w:rsidR="008C6D12">
        <w:rPr>
          <w:rFonts w:ascii="Century Gothic" w:hAnsi="Century Gothic" w:cs="Times New Roman"/>
          <w:b/>
          <w:lang w:val="es-DO"/>
        </w:rPr>
        <w:t>,</w:t>
      </w:r>
      <w:r w:rsidR="00B4607E" w:rsidRPr="008C6D12">
        <w:rPr>
          <w:rFonts w:ascii="Century Gothic" w:hAnsi="Century Gothic" w:cs="Times New Roman"/>
          <w:b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que presente</w:t>
      </w:r>
      <w:r w:rsidR="008C6D12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la mejor oferta</w:t>
      </w:r>
      <w:r w:rsidR="008220AD" w:rsidRPr="00B44EB5">
        <w:rPr>
          <w:rFonts w:ascii="Century Gothic" w:hAnsi="Century Gothic" w:cs="Times New Roman"/>
          <w:lang w:val="es-DO"/>
        </w:rPr>
        <w:t xml:space="preserve"> en términos de calidad</w:t>
      </w:r>
      <w:r w:rsidR="00B8042E">
        <w:rPr>
          <w:rFonts w:ascii="Century Gothic" w:hAnsi="Century Gothic" w:cs="Times New Roman"/>
          <w:lang w:val="es-DO"/>
        </w:rPr>
        <w:t xml:space="preserve"> y tiempo de </w:t>
      </w:r>
      <w:r w:rsidR="008220AD" w:rsidRPr="00B44EB5">
        <w:rPr>
          <w:rFonts w:ascii="Century Gothic" w:hAnsi="Century Gothic" w:cs="Times New Roman"/>
          <w:lang w:val="es-DO"/>
        </w:rPr>
        <w:t>entrega y</w:t>
      </w:r>
      <w:r w:rsidRPr="00B44EB5">
        <w:rPr>
          <w:rFonts w:ascii="Century Gothic" w:hAnsi="Century Gothic" w:cs="Times New Roman"/>
          <w:lang w:val="es-DO"/>
        </w:rPr>
        <w:t xml:space="preserve"> que cumpla con toda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la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proofErr w:type="gramStart"/>
      <w:r w:rsidRPr="00B44EB5">
        <w:rPr>
          <w:rFonts w:ascii="Century Gothic" w:hAnsi="Century Gothic" w:cs="Times New Roman"/>
          <w:lang w:val="es-DO"/>
        </w:rPr>
        <w:t>documentación</w:t>
      </w:r>
      <w:r w:rsidR="00675443">
        <w:rPr>
          <w:rFonts w:ascii="Century Gothic" w:hAnsi="Century Gothic" w:cs="Times New Roman"/>
          <w:lang w:val="es-DO"/>
        </w:rPr>
        <w:t>es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  establecidas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</w:t>
      </w:r>
      <w:r w:rsidR="00202458" w:rsidRPr="00B44EB5">
        <w:rPr>
          <w:rFonts w:ascii="Century Gothic" w:hAnsi="Century Gothic" w:cs="Times New Roman"/>
          <w:lang w:val="es-DO"/>
        </w:rPr>
        <w:t xml:space="preserve"> y requeridas.</w:t>
      </w:r>
    </w:p>
    <w:p w:rsidR="007F3030" w:rsidRPr="00B44EB5" w:rsidRDefault="007F3030" w:rsidP="008220A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DE42D4" w:rsidRDefault="00452CC7" w:rsidP="007F3030">
      <w:pPr>
        <w:pStyle w:val="Sinespaciado"/>
        <w:jc w:val="both"/>
        <w:rPr>
          <w:rFonts w:ascii="Century Gothic" w:hAnsi="Century Gothic" w:cs="Times New Roman"/>
          <w:b/>
          <w:lang w:val="es-DO"/>
        </w:rPr>
      </w:pPr>
      <w:r w:rsidRPr="007F3030">
        <w:rPr>
          <w:rFonts w:ascii="Century Gothic" w:hAnsi="Century Gothic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</w:t>
      </w:r>
      <w:r w:rsidRPr="007F3030">
        <w:rPr>
          <w:rFonts w:ascii="Century Gothic" w:hAnsi="Century Gothic" w:cs="Times New Roman"/>
          <w:b/>
          <w:lang w:val="es-DO"/>
        </w:rPr>
        <w:t xml:space="preserve"> </w:t>
      </w:r>
    </w:p>
    <w:p w:rsidR="007F3030" w:rsidRPr="007F3030" w:rsidRDefault="007F3030" w:rsidP="007F3030">
      <w:pPr>
        <w:pStyle w:val="Sinespaciado"/>
        <w:jc w:val="both"/>
        <w:rPr>
          <w:rFonts w:ascii="Century Gothic" w:hAnsi="Century Gothic" w:cs="Times New Roman"/>
          <w:b/>
          <w:lang w:val="es-DO"/>
        </w:rPr>
      </w:pPr>
    </w:p>
    <w:p w:rsidR="003B0C1A" w:rsidRPr="004941B3" w:rsidRDefault="003B0C1A" w:rsidP="004941B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CONDICIONES DE PAGO</w:t>
      </w:r>
    </w:p>
    <w:p w:rsidR="00742C74" w:rsidRPr="00B44EB5" w:rsidRDefault="00742C74" w:rsidP="00742C74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1E7641">
        <w:rPr>
          <w:rFonts w:ascii="Century Gothic" w:hAnsi="Century Gothic" w:cs="Times New Roman"/>
          <w:lang w:val="es-DO"/>
        </w:rPr>
        <w:t>a</w:t>
      </w:r>
      <w:r w:rsidR="009E00E0" w:rsidRPr="00B44EB5">
        <w:rPr>
          <w:rFonts w:ascii="Century Gothic" w:hAnsi="Century Gothic" w:cs="Times New Roman"/>
          <w:lang w:val="es-DO"/>
        </w:rPr>
        <w:t xml:space="preserve"> </w:t>
      </w:r>
      <w:r w:rsidR="00E85A67" w:rsidRPr="00B44EB5">
        <w:rPr>
          <w:rFonts w:ascii="Century Gothic" w:hAnsi="Century Gothic" w:cs="Times New Roman"/>
          <w:lang w:val="es-DO"/>
        </w:rPr>
        <w:t>la entrega de</w:t>
      </w:r>
      <w:r w:rsidR="001E7641">
        <w:rPr>
          <w:rFonts w:ascii="Century Gothic" w:hAnsi="Century Gothic" w:cs="Times New Roman"/>
          <w:lang w:val="es-DO"/>
        </w:rPr>
        <w:t xml:space="preserve"> los </w:t>
      </w:r>
      <w:proofErr w:type="spellStart"/>
      <w:r w:rsidR="001E7641">
        <w:rPr>
          <w:rFonts w:ascii="Century Gothic" w:hAnsi="Century Gothic" w:cs="Times New Roman"/>
          <w:lang w:val="es-DO"/>
        </w:rPr>
        <w:t>items</w:t>
      </w:r>
      <w:proofErr w:type="spellEnd"/>
      <w:r w:rsidR="00E85A67" w:rsidRPr="00B44EB5">
        <w:rPr>
          <w:rFonts w:ascii="Century Gothic" w:hAnsi="Century Gothic" w:cs="Times New Roman"/>
          <w:lang w:val="es-DO"/>
        </w:rPr>
        <w:t xml:space="preserve"> adjudicados.</w:t>
      </w:r>
    </w:p>
    <w:p w:rsidR="004941B3" w:rsidRPr="00B44EB5" w:rsidRDefault="004941B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3B0C1A" w:rsidRPr="004941B3" w:rsidRDefault="003B0C1A" w:rsidP="004941B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44EB5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0621C" w:rsidRPr="00B44EB5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lang w:val="es-DO"/>
        </w:rPr>
        <w:t>Una vez adjudicado</w:t>
      </w:r>
      <w:r w:rsidR="009E00E0" w:rsidRPr="00B44EB5">
        <w:rPr>
          <w:rFonts w:ascii="Century Gothic" w:hAnsi="Century Gothic" w:cs="Times New Roman"/>
          <w:lang w:val="es-DO"/>
        </w:rPr>
        <w:t xml:space="preserve"> y enviada la orden de </w:t>
      </w:r>
      <w:r w:rsidR="007F3030">
        <w:rPr>
          <w:rFonts w:ascii="Century Gothic" w:hAnsi="Century Gothic" w:cs="Times New Roman"/>
          <w:lang w:val="es-DO"/>
        </w:rPr>
        <w:t>servicios</w:t>
      </w:r>
      <w:r w:rsidR="009E00E0" w:rsidRPr="00B44EB5">
        <w:rPr>
          <w:rFonts w:ascii="Century Gothic" w:hAnsi="Century Gothic" w:cs="Times New Roman"/>
          <w:lang w:val="es-DO"/>
        </w:rPr>
        <w:t xml:space="preserve"> firmada y sellada,</w:t>
      </w:r>
      <w:r w:rsidRPr="00B44EB5">
        <w:rPr>
          <w:rFonts w:ascii="Century Gothic" w:hAnsi="Century Gothic" w:cs="Times New Roman"/>
          <w:lang w:val="es-DO"/>
        </w:rPr>
        <w:t xml:space="preserve"> el oferente ganador</w:t>
      </w:r>
      <w:r w:rsidR="009E00E0" w:rsidRPr="00B44EB5">
        <w:rPr>
          <w:rFonts w:ascii="Century Gothic" w:hAnsi="Century Gothic" w:cs="Times New Roman"/>
          <w:lang w:val="es-DO"/>
        </w:rPr>
        <w:t xml:space="preserve"> </w:t>
      </w:r>
      <w:r w:rsidR="009D6D88" w:rsidRPr="00B44EB5">
        <w:rPr>
          <w:rFonts w:ascii="Century Gothic" w:hAnsi="Century Gothic" w:cs="Times New Roman"/>
          <w:lang w:val="es-DO"/>
        </w:rPr>
        <w:t xml:space="preserve">deberá entregar </w:t>
      </w:r>
      <w:r w:rsidR="00BE7FE0">
        <w:rPr>
          <w:rFonts w:ascii="Century Gothic" w:hAnsi="Century Gothic" w:cs="Times New Roman"/>
          <w:lang w:val="es-DO"/>
        </w:rPr>
        <w:t>los</w:t>
      </w:r>
      <w:r w:rsidR="00B62277">
        <w:rPr>
          <w:rFonts w:ascii="Century Gothic" w:hAnsi="Century Gothic" w:cs="Times New Roman"/>
          <w:lang w:val="es-DO"/>
        </w:rPr>
        <w:t xml:space="preserve"> </w:t>
      </w:r>
      <w:r w:rsidR="008C6D12">
        <w:rPr>
          <w:rFonts w:ascii="Century Gothic" w:hAnsi="Century Gothic" w:cs="Times New Roman"/>
          <w:lang w:val="es-DO"/>
        </w:rPr>
        <w:t>requerimientos, según el cronograma establecido en la solicitud de compras y contrataciones.</w:t>
      </w:r>
    </w:p>
    <w:sectPr w:rsidR="0000621C" w:rsidRPr="00B44EB5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3" w:rsidRDefault="00F30CA3" w:rsidP="003A4725">
      <w:pPr>
        <w:spacing w:after="0" w:line="240" w:lineRule="auto"/>
      </w:pPr>
      <w:r>
        <w:separator/>
      </w:r>
    </w:p>
  </w:endnote>
  <w:end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3" w:rsidRDefault="00F30CA3" w:rsidP="003A4725">
      <w:pPr>
        <w:spacing w:after="0" w:line="240" w:lineRule="auto"/>
      </w:pPr>
      <w:r>
        <w:separator/>
      </w:r>
    </w:p>
  </w:footnote>
  <w:foot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047DE3"/>
    <w:multiLevelType w:val="hybridMultilevel"/>
    <w:tmpl w:val="D78A8C18"/>
    <w:lvl w:ilvl="0" w:tplc="F184DDB0">
      <w:start w:val="1"/>
      <w:numFmt w:val="upperLetter"/>
      <w:lvlText w:val="%1-"/>
      <w:lvlJc w:val="left"/>
      <w:pPr>
        <w:ind w:left="720" w:hanging="360"/>
      </w:pPr>
      <w:rPr>
        <w:rFonts w:ascii="Century Gothic" w:eastAsiaTheme="minorHAnsi" w:hAnsi="Century Gothic"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D0BF4"/>
    <w:multiLevelType w:val="hybridMultilevel"/>
    <w:tmpl w:val="0BDC3AF8"/>
    <w:lvl w:ilvl="0" w:tplc="4D284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D70465"/>
    <w:multiLevelType w:val="hybridMultilevel"/>
    <w:tmpl w:val="B31A789A"/>
    <w:lvl w:ilvl="0" w:tplc="CAA6FF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32EA"/>
    <w:multiLevelType w:val="hybridMultilevel"/>
    <w:tmpl w:val="E62E186A"/>
    <w:lvl w:ilvl="0" w:tplc="DB2CB8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6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21"/>
  </w:num>
  <w:num w:numId="10">
    <w:abstractNumId w:val="20"/>
  </w:num>
  <w:num w:numId="11">
    <w:abstractNumId w:val="22"/>
  </w:num>
  <w:num w:numId="12">
    <w:abstractNumId w:val="8"/>
  </w:num>
  <w:num w:numId="13">
    <w:abstractNumId w:val="2"/>
  </w:num>
  <w:num w:numId="14">
    <w:abstractNumId w:val="25"/>
  </w:num>
  <w:num w:numId="15">
    <w:abstractNumId w:val="3"/>
  </w:num>
  <w:num w:numId="16">
    <w:abstractNumId w:val="19"/>
  </w:num>
  <w:num w:numId="17">
    <w:abstractNumId w:val="4"/>
  </w:num>
  <w:num w:numId="18">
    <w:abstractNumId w:val="10"/>
  </w:num>
  <w:num w:numId="19">
    <w:abstractNumId w:val="9"/>
  </w:num>
  <w:num w:numId="20">
    <w:abstractNumId w:val="1"/>
  </w:num>
  <w:num w:numId="21">
    <w:abstractNumId w:val="14"/>
  </w:num>
  <w:num w:numId="22">
    <w:abstractNumId w:val="26"/>
  </w:num>
  <w:num w:numId="23">
    <w:abstractNumId w:val="23"/>
  </w:num>
  <w:num w:numId="24">
    <w:abstractNumId w:val="12"/>
  </w:num>
  <w:num w:numId="25">
    <w:abstractNumId w:val="7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34F08"/>
    <w:rsid w:val="00047A30"/>
    <w:rsid w:val="00047DA1"/>
    <w:rsid w:val="000531CA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C0B68"/>
    <w:rsid w:val="000D4B63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9796B"/>
    <w:rsid w:val="001C1906"/>
    <w:rsid w:val="001C5514"/>
    <w:rsid w:val="001C7BDA"/>
    <w:rsid w:val="001D16A8"/>
    <w:rsid w:val="001E7641"/>
    <w:rsid w:val="001F08B8"/>
    <w:rsid w:val="00202458"/>
    <w:rsid w:val="00202607"/>
    <w:rsid w:val="00202D0E"/>
    <w:rsid w:val="00203B02"/>
    <w:rsid w:val="00203D8E"/>
    <w:rsid w:val="00207137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423D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A5380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12B10"/>
    <w:rsid w:val="00420745"/>
    <w:rsid w:val="00421B9D"/>
    <w:rsid w:val="00425FE5"/>
    <w:rsid w:val="00431D23"/>
    <w:rsid w:val="00432BD0"/>
    <w:rsid w:val="00437ABB"/>
    <w:rsid w:val="0044030F"/>
    <w:rsid w:val="0044145F"/>
    <w:rsid w:val="0045046E"/>
    <w:rsid w:val="00452CC7"/>
    <w:rsid w:val="00453DCC"/>
    <w:rsid w:val="0046109F"/>
    <w:rsid w:val="00467EB5"/>
    <w:rsid w:val="004738B8"/>
    <w:rsid w:val="004768A7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07058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02CF"/>
    <w:rsid w:val="00583874"/>
    <w:rsid w:val="00591C77"/>
    <w:rsid w:val="0059244D"/>
    <w:rsid w:val="00592792"/>
    <w:rsid w:val="0059557F"/>
    <w:rsid w:val="005A7581"/>
    <w:rsid w:val="005B5D42"/>
    <w:rsid w:val="005C171C"/>
    <w:rsid w:val="005C47A9"/>
    <w:rsid w:val="005D22A6"/>
    <w:rsid w:val="005D6219"/>
    <w:rsid w:val="005D7D23"/>
    <w:rsid w:val="005F6DA1"/>
    <w:rsid w:val="00600B68"/>
    <w:rsid w:val="00602896"/>
    <w:rsid w:val="00605BEC"/>
    <w:rsid w:val="00630192"/>
    <w:rsid w:val="006304A2"/>
    <w:rsid w:val="0063656E"/>
    <w:rsid w:val="00641180"/>
    <w:rsid w:val="00653116"/>
    <w:rsid w:val="00663992"/>
    <w:rsid w:val="00663F9D"/>
    <w:rsid w:val="006664EC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0AF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106D"/>
    <w:rsid w:val="00734B1C"/>
    <w:rsid w:val="0074003D"/>
    <w:rsid w:val="00740B0A"/>
    <w:rsid w:val="00742C74"/>
    <w:rsid w:val="00760E42"/>
    <w:rsid w:val="007621DB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3030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352A6"/>
    <w:rsid w:val="0084361E"/>
    <w:rsid w:val="00855A45"/>
    <w:rsid w:val="00864848"/>
    <w:rsid w:val="0086593E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3444"/>
    <w:rsid w:val="00975B7F"/>
    <w:rsid w:val="00982A0D"/>
    <w:rsid w:val="00985BE6"/>
    <w:rsid w:val="00987A5B"/>
    <w:rsid w:val="009A5DF7"/>
    <w:rsid w:val="009A5FB6"/>
    <w:rsid w:val="009A6D74"/>
    <w:rsid w:val="009B14D0"/>
    <w:rsid w:val="009B33F7"/>
    <w:rsid w:val="009B5025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33D7"/>
    <w:rsid w:val="009F563E"/>
    <w:rsid w:val="009F7458"/>
    <w:rsid w:val="00A0035B"/>
    <w:rsid w:val="00A021CA"/>
    <w:rsid w:val="00A03D11"/>
    <w:rsid w:val="00A041FB"/>
    <w:rsid w:val="00A076CF"/>
    <w:rsid w:val="00A07865"/>
    <w:rsid w:val="00A11D77"/>
    <w:rsid w:val="00A14F5B"/>
    <w:rsid w:val="00A31236"/>
    <w:rsid w:val="00A32A95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44EB5"/>
    <w:rsid w:val="00B4599C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849"/>
    <w:rsid w:val="00B75DF7"/>
    <w:rsid w:val="00B773F1"/>
    <w:rsid w:val="00B8042E"/>
    <w:rsid w:val="00B8205B"/>
    <w:rsid w:val="00B922C0"/>
    <w:rsid w:val="00B94420"/>
    <w:rsid w:val="00BA2747"/>
    <w:rsid w:val="00BA3AB7"/>
    <w:rsid w:val="00BA4853"/>
    <w:rsid w:val="00BC1150"/>
    <w:rsid w:val="00BC349C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10B38"/>
    <w:rsid w:val="00C12A71"/>
    <w:rsid w:val="00C131B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D1FB1"/>
    <w:rsid w:val="00CE1FFD"/>
    <w:rsid w:val="00CE2A39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11F3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3258"/>
    <w:rsid w:val="00DA6ABC"/>
    <w:rsid w:val="00DB3D71"/>
    <w:rsid w:val="00DC4DBF"/>
    <w:rsid w:val="00DD409A"/>
    <w:rsid w:val="00DD42BB"/>
    <w:rsid w:val="00DD51A8"/>
    <w:rsid w:val="00DE03D5"/>
    <w:rsid w:val="00DE06E6"/>
    <w:rsid w:val="00DE42D4"/>
    <w:rsid w:val="00DE4305"/>
    <w:rsid w:val="00DF1297"/>
    <w:rsid w:val="00DF1B85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03AB"/>
    <w:rsid w:val="00E534F2"/>
    <w:rsid w:val="00E53E2F"/>
    <w:rsid w:val="00E55C1A"/>
    <w:rsid w:val="00E60E2D"/>
    <w:rsid w:val="00E64DC7"/>
    <w:rsid w:val="00E67954"/>
    <w:rsid w:val="00E70C43"/>
    <w:rsid w:val="00E75C3D"/>
    <w:rsid w:val="00E762B4"/>
    <w:rsid w:val="00E766BC"/>
    <w:rsid w:val="00E777D6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37CD"/>
    <w:rsid w:val="00F15B9A"/>
    <w:rsid w:val="00F21DCC"/>
    <w:rsid w:val="00F30CA3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9287D"/>
    <w:rsid w:val="00FA4DBF"/>
    <w:rsid w:val="00FB6CA0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7ABA817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ABE7-31ED-4F7B-BF6E-BC5EC2D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3</cp:revision>
  <cp:lastPrinted>2022-07-06T20:10:00Z</cp:lastPrinted>
  <dcterms:created xsi:type="dcterms:W3CDTF">2022-07-06T19:51:00Z</dcterms:created>
  <dcterms:modified xsi:type="dcterms:W3CDTF">2022-07-06T20:29:00Z</dcterms:modified>
</cp:coreProperties>
</file>