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BE7" w:rsidRDefault="001A7BE7" w:rsidP="00C603A9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sz w:val="24"/>
          <w:szCs w:val="24"/>
        </w:rPr>
      </w:pPr>
    </w:p>
    <w:p w:rsidR="001A7BE7" w:rsidRDefault="001A7BE7" w:rsidP="006B4A09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sz w:val="24"/>
          <w:szCs w:val="24"/>
        </w:rPr>
      </w:pPr>
    </w:p>
    <w:p w:rsidR="00F936C5" w:rsidRPr="002925F2" w:rsidRDefault="00B16143" w:rsidP="006B4A09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sz w:val="24"/>
          <w:szCs w:val="24"/>
        </w:rPr>
      </w:pPr>
      <w:r w:rsidRPr="002925F2">
        <w:rPr>
          <w:rFonts w:ascii="Century Gothic" w:hAnsi="Century Gothic" w:cs="Times New Roman"/>
          <w:b/>
          <w:sz w:val="24"/>
          <w:szCs w:val="24"/>
        </w:rPr>
        <w:t>COMITÉ DE COMPRAS Y CONTRATACIONES</w:t>
      </w:r>
    </w:p>
    <w:p w:rsidR="00F936C5" w:rsidRPr="002925F2" w:rsidRDefault="0024498D" w:rsidP="0024498D">
      <w:pPr>
        <w:tabs>
          <w:tab w:val="center" w:pos="4680"/>
          <w:tab w:val="left" w:pos="8520"/>
        </w:tabs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ab/>
      </w:r>
      <w:r w:rsidR="00E44190" w:rsidRPr="002925F2">
        <w:rPr>
          <w:rFonts w:ascii="Century Gothic" w:hAnsi="Century Gothic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883890" wp14:editId="58EED463">
                <wp:simplePos x="0" y="0"/>
                <wp:positionH relativeFrom="margin">
                  <wp:posOffset>4152900</wp:posOffset>
                </wp:positionH>
                <wp:positionV relativeFrom="paragraph">
                  <wp:posOffset>288925</wp:posOffset>
                </wp:positionV>
                <wp:extent cx="2057400" cy="295275"/>
                <wp:effectExtent l="0" t="0" r="0" b="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936C5" w:rsidRPr="00077770" w:rsidRDefault="001C3C52" w:rsidP="007449ED">
                            <w:pPr>
                              <w:spacing w:after="0" w:line="240" w:lineRule="auto"/>
                              <w:rPr>
                                <w:rFonts w:ascii="Century Gothic" w:hAnsi="Century Gothic" w:cs="Times New Roman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 w:cs="Times New Roman"/>
                                <w:sz w:val="24"/>
                              </w:rPr>
                              <w:t>1</w:t>
                            </w:r>
                            <w:r w:rsidR="000906C9">
                              <w:rPr>
                                <w:rFonts w:ascii="Century Gothic" w:hAnsi="Century Gothic" w:cs="Times New Roman"/>
                                <w:sz w:val="24"/>
                              </w:rPr>
                              <w:t>8</w:t>
                            </w:r>
                            <w:r w:rsidR="00966A1D">
                              <w:rPr>
                                <w:rFonts w:ascii="Century Gothic" w:hAnsi="Century Gothic" w:cs="Times New Roman"/>
                                <w:sz w:val="24"/>
                              </w:rPr>
                              <w:t xml:space="preserve"> de agosto </w:t>
                            </w:r>
                            <w:r w:rsidR="007449ED" w:rsidRPr="003D6C05">
                              <w:rPr>
                                <w:rFonts w:ascii="Century Gothic" w:hAnsi="Century Gothic" w:cs="Times New Roman"/>
                                <w:sz w:val="24"/>
                              </w:rPr>
                              <w:t>del</w:t>
                            </w:r>
                            <w:r w:rsidR="00F936C5" w:rsidRPr="003D6C05">
                              <w:rPr>
                                <w:rFonts w:ascii="Century Gothic" w:hAnsi="Century Gothic" w:cs="Times New Roman"/>
                                <w:sz w:val="24"/>
                              </w:rPr>
                              <w:t xml:space="preserve"> 202</w:t>
                            </w:r>
                            <w:r w:rsidR="00C74ED1" w:rsidRPr="003D6C05">
                              <w:rPr>
                                <w:rFonts w:ascii="Century Gothic" w:hAnsi="Century Gothic" w:cs="Times New Roman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83890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327pt;margin-top:22.75pt;width:162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" filled="f" stroked="f" strokeweight=".5pt">
                <v:textbox>
                  <w:txbxContent>
                    <w:p w:rsidR="00F936C5" w:rsidRPr="00077770" w:rsidRDefault="001C3C52" w:rsidP="007449ED">
                      <w:pPr>
                        <w:spacing w:after="0" w:line="240" w:lineRule="auto"/>
                        <w:rPr>
                          <w:rFonts w:ascii="Century Gothic" w:hAnsi="Century Gothic" w:cs="Times New Roman"/>
                          <w:sz w:val="24"/>
                        </w:rPr>
                      </w:pPr>
                      <w:r>
                        <w:rPr>
                          <w:rFonts w:ascii="Century Gothic" w:hAnsi="Century Gothic" w:cs="Times New Roman"/>
                          <w:sz w:val="24"/>
                        </w:rPr>
                        <w:t>1</w:t>
                      </w:r>
                      <w:r w:rsidR="000906C9">
                        <w:rPr>
                          <w:rFonts w:ascii="Century Gothic" w:hAnsi="Century Gothic" w:cs="Times New Roman"/>
                          <w:sz w:val="24"/>
                        </w:rPr>
                        <w:t>8</w:t>
                      </w:r>
                      <w:r w:rsidR="00966A1D">
                        <w:rPr>
                          <w:rFonts w:ascii="Century Gothic" w:hAnsi="Century Gothic" w:cs="Times New Roman"/>
                          <w:sz w:val="24"/>
                        </w:rPr>
                        <w:t xml:space="preserve"> de agosto </w:t>
                      </w:r>
                      <w:r w:rsidR="007449ED" w:rsidRPr="003D6C05">
                        <w:rPr>
                          <w:rFonts w:ascii="Century Gothic" w:hAnsi="Century Gothic" w:cs="Times New Roman"/>
                          <w:sz w:val="24"/>
                        </w:rPr>
                        <w:t>del</w:t>
                      </w:r>
                      <w:r w:rsidR="00F936C5" w:rsidRPr="003D6C05">
                        <w:rPr>
                          <w:rFonts w:ascii="Century Gothic" w:hAnsi="Century Gothic" w:cs="Times New Roman"/>
                          <w:sz w:val="24"/>
                        </w:rPr>
                        <w:t xml:space="preserve"> 202</w:t>
                      </w:r>
                      <w:r w:rsidR="00C74ED1" w:rsidRPr="003D6C05">
                        <w:rPr>
                          <w:rFonts w:ascii="Century Gothic" w:hAnsi="Century Gothic" w:cs="Times New Roman"/>
                          <w:sz w:val="24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122EA" w:rsidRPr="002925F2">
        <w:rPr>
          <w:rFonts w:ascii="Century Gothic" w:hAnsi="Century Gothic" w:cs="Times New Roman"/>
          <w:sz w:val="24"/>
          <w:szCs w:val="24"/>
        </w:rPr>
        <w:t xml:space="preserve"> </w:t>
      </w:r>
      <w:r>
        <w:rPr>
          <w:rFonts w:ascii="Century Gothic" w:hAnsi="Century Gothic" w:cs="Times New Roman"/>
          <w:sz w:val="24"/>
          <w:szCs w:val="24"/>
        </w:rPr>
        <w:t xml:space="preserve">                                                                                                   1 de </w:t>
      </w:r>
      <w:r w:rsidR="00966A1D">
        <w:rPr>
          <w:rFonts w:ascii="Century Gothic" w:hAnsi="Century Gothic" w:cs="Times New Roman"/>
          <w:sz w:val="24"/>
          <w:szCs w:val="24"/>
        </w:rPr>
        <w:t>2</w:t>
      </w:r>
      <w:r>
        <w:rPr>
          <w:rFonts w:ascii="Century Gothic" w:hAnsi="Century Gothic" w:cs="Times New Roman"/>
          <w:sz w:val="24"/>
          <w:szCs w:val="24"/>
        </w:rPr>
        <w:t xml:space="preserve"> pág.</w:t>
      </w:r>
    </w:p>
    <w:p w:rsidR="00194657" w:rsidRPr="002925F2" w:rsidRDefault="00194657" w:rsidP="006B4A09">
      <w:pPr>
        <w:rPr>
          <w:rFonts w:ascii="Century Gothic" w:hAnsi="Century Gothic" w:cs="Times New Roman"/>
          <w:sz w:val="24"/>
          <w:szCs w:val="24"/>
        </w:rPr>
      </w:pPr>
    </w:p>
    <w:p w:rsidR="00F936C5" w:rsidRPr="002925F2" w:rsidRDefault="00F936C5" w:rsidP="00F936C5">
      <w:pPr>
        <w:jc w:val="center"/>
        <w:rPr>
          <w:rFonts w:ascii="Century Gothic" w:hAnsi="Century Gothic" w:cs="Times New Roman"/>
          <w:b/>
          <w:sz w:val="24"/>
          <w:szCs w:val="24"/>
        </w:rPr>
      </w:pPr>
      <w:r w:rsidRPr="002925F2">
        <w:rPr>
          <w:rFonts w:ascii="Century Gothic" w:hAnsi="Century Gothic" w:cs="Times New Roman"/>
          <w:b/>
          <w:sz w:val="24"/>
          <w:szCs w:val="24"/>
        </w:rPr>
        <w:t>INFORME PERICIAL QUE JUSTIFICA EL USO DE LA EXCEPCIÓN</w:t>
      </w:r>
    </w:p>
    <w:p w:rsidR="00A07F2C" w:rsidRDefault="00B16143" w:rsidP="00DB5313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Century Gothic" w:hAnsi="Century Gothic"/>
          <w:b/>
          <w:sz w:val="20"/>
          <w:szCs w:val="20"/>
          <w:lang w:val="es-DO"/>
        </w:rPr>
      </w:pPr>
      <w:r w:rsidRPr="003D6C05">
        <w:rPr>
          <w:rFonts w:ascii="Century Gothic" w:hAnsi="Century Gothic" w:cs="Times New Roman"/>
        </w:rPr>
        <w:t>De acuerdo con</w:t>
      </w:r>
      <w:r w:rsidR="00F936C5" w:rsidRPr="003D6C05">
        <w:rPr>
          <w:rFonts w:ascii="Century Gothic" w:hAnsi="Century Gothic" w:cs="Times New Roman"/>
        </w:rPr>
        <w:t xml:space="preserve"> la</w:t>
      </w:r>
      <w:r w:rsidR="002C3616">
        <w:rPr>
          <w:rFonts w:ascii="Century Gothic" w:hAnsi="Century Gothic" w:cs="Times New Roman"/>
        </w:rPr>
        <w:t>s</w:t>
      </w:r>
      <w:r w:rsidR="00F936C5" w:rsidRPr="003D6C05">
        <w:rPr>
          <w:rFonts w:ascii="Century Gothic" w:hAnsi="Century Gothic" w:cs="Times New Roman"/>
        </w:rPr>
        <w:t xml:space="preserve"> solicitud</w:t>
      </w:r>
      <w:r w:rsidR="002C3616">
        <w:rPr>
          <w:rFonts w:ascii="Century Gothic" w:hAnsi="Century Gothic" w:cs="Times New Roman"/>
        </w:rPr>
        <w:t>es</w:t>
      </w:r>
      <w:r w:rsidR="00F936C5" w:rsidRPr="003D6C05">
        <w:rPr>
          <w:rFonts w:ascii="Century Gothic" w:hAnsi="Century Gothic" w:cs="Times New Roman"/>
        </w:rPr>
        <w:t xml:space="preserve"> de</w:t>
      </w:r>
      <w:r w:rsidR="003D6C05" w:rsidRPr="003D6C05">
        <w:rPr>
          <w:rFonts w:ascii="Century Gothic" w:hAnsi="Century Gothic" w:cs="Times New Roman"/>
        </w:rPr>
        <w:t>l Departamento de Comunicaciones</w:t>
      </w:r>
      <w:r w:rsidR="00DA401A" w:rsidRPr="003D6C05">
        <w:rPr>
          <w:rFonts w:ascii="Century Gothic" w:hAnsi="Century Gothic" w:cs="Times New Roman"/>
          <w:shd w:val="clear" w:color="auto" w:fill="FFFFFF" w:themeFill="background1"/>
        </w:rPr>
        <w:t xml:space="preserve"> d</w:t>
      </w:r>
      <w:r w:rsidR="00F936C5" w:rsidRPr="003D6C05">
        <w:rPr>
          <w:rFonts w:ascii="Century Gothic" w:hAnsi="Century Gothic" w:cs="Times New Roman"/>
          <w:shd w:val="clear" w:color="auto" w:fill="FFFFFF" w:themeFill="background1"/>
        </w:rPr>
        <w:t xml:space="preserve">/f </w:t>
      </w:r>
      <w:r w:rsidR="001C3C52">
        <w:rPr>
          <w:rFonts w:ascii="Century Gothic" w:hAnsi="Century Gothic" w:cs="Times New Roman"/>
          <w:shd w:val="clear" w:color="auto" w:fill="FFFFFF" w:themeFill="background1"/>
        </w:rPr>
        <w:t>1</w:t>
      </w:r>
      <w:r w:rsidR="001459BE">
        <w:rPr>
          <w:rFonts w:ascii="Century Gothic" w:hAnsi="Century Gothic" w:cs="Times New Roman"/>
          <w:shd w:val="clear" w:color="auto" w:fill="FFFFFF" w:themeFill="background1"/>
        </w:rPr>
        <w:t>8</w:t>
      </w:r>
      <w:r w:rsidR="00966A1D">
        <w:rPr>
          <w:rFonts w:ascii="Century Gothic" w:hAnsi="Century Gothic" w:cs="Times New Roman"/>
          <w:shd w:val="clear" w:color="auto" w:fill="FFFFFF" w:themeFill="background1"/>
        </w:rPr>
        <w:t xml:space="preserve"> </w:t>
      </w:r>
      <w:r w:rsidR="00B4010E" w:rsidRPr="003D6C05">
        <w:rPr>
          <w:rFonts w:ascii="Century Gothic" w:hAnsi="Century Gothic" w:cs="Times New Roman"/>
          <w:shd w:val="clear" w:color="auto" w:fill="FFFFFF" w:themeFill="background1"/>
        </w:rPr>
        <w:t>d</w:t>
      </w:r>
      <w:r w:rsidR="00164C2E">
        <w:rPr>
          <w:rFonts w:ascii="Century Gothic" w:hAnsi="Century Gothic" w:cs="Times New Roman"/>
          <w:shd w:val="clear" w:color="auto" w:fill="FFFFFF" w:themeFill="background1"/>
        </w:rPr>
        <w:t xml:space="preserve">e </w:t>
      </w:r>
      <w:r w:rsidR="001C3C52">
        <w:rPr>
          <w:rFonts w:ascii="Century Gothic" w:hAnsi="Century Gothic" w:cs="Times New Roman"/>
          <w:shd w:val="clear" w:color="auto" w:fill="FFFFFF" w:themeFill="background1"/>
        </w:rPr>
        <w:t>agosto</w:t>
      </w:r>
      <w:r w:rsidR="00164C2E">
        <w:rPr>
          <w:rFonts w:ascii="Century Gothic" w:hAnsi="Century Gothic" w:cs="Times New Roman"/>
          <w:shd w:val="clear" w:color="auto" w:fill="FFFFFF" w:themeFill="background1"/>
        </w:rPr>
        <w:t xml:space="preserve"> </w:t>
      </w:r>
      <w:r w:rsidR="00F936C5" w:rsidRPr="003D6C05">
        <w:rPr>
          <w:rFonts w:ascii="Century Gothic" w:hAnsi="Century Gothic" w:cs="Times New Roman"/>
          <w:shd w:val="clear" w:color="auto" w:fill="FFFFFF" w:themeFill="background1"/>
        </w:rPr>
        <w:t>del 202</w:t>
      </w:r>
      <w:r w:rsidR="00C74ED1" w:rsidRPr="003D6C05">
        <w:rPr>
          <w:rFonts w:ascii="Century Gothic" w:hAnsi="Century Gothic" w:cs="Times New Roman"/>
          <w:shd w:val="clear" w:color="auto" w:fill="FFFFFF" w:themeFill="background1"/>
        </w:rPr>
        <w:t>2</w:t>
      </w:r>
      <w:r w:rsidR="00F936C5" w:rsidRPr="003D6C05">
        <w:rPr>
          <w:rFonts w:ascii="Century Gothic" w:hAnsi="Century Gothic" w:cs="Times New Roman"/>
        </w:rPr>
        <w:t xml:space="preserve">, en la cual </w:t>
      </w:r>
      <w:r w:rsidRPr="003D6C05">
        <w:rPr>
          <w:rFonts w:ascii="Century Gothic" w:hAnsi="Century Gothic" w:cs="Times New Roman"/>
        </w:rPr>
        <w:t xml:space="preserve">se solicita  </w:t>
      </w:r>
      <w:r w:rsidR="000906C9" w:rsidRPr="00482AD7">
        <w:rPr>
          <w:rFonts w:ascii="Century Gothic" w:hAnsi="Century Gothic"/>
          <w:b/>
          <w:sz w:val="20"/>
          <w:szCs w:val="20"/>
          <w:lang w:val="es-DO"/>
        </w:rPr>
        <w:t>SERVICIO</w:t>
      </w:r>
      <w:r w:rsidR="00EC1544">
        <w:rPr>
          <w:rFonts w:ascii="Century Gothic" w:hAnsi="Century Gothic"/>
          <w:b/>
          <w:sz w:val="20"/>
          <w:szCs w:val="20"/>
          <w:lang w:val="es-DO"/>
        </w:rPr>
        <w:t>S</w:t>
      </w:r>
      <w:r w:rsidR="000906C9" w:rsidRPr="00482AD7">
        <w:rPr>
          <w:rFonts w:ascii="Century Gothic" w:hAnsi="Century Gothic"/>
          <w:b/>
          <w:sz w:val="20"/>
          <w:szCs w:val="20"/>
          <w:lang w:val="es-DO"/>
        </w:rPr>
        <w:t xml:space="preserve"> DE COLOCACIÓN DE  PUBLICACIONES PARA LA CONVOCATORIA EN DOS PERIÓDICOS DE CIRCULACIÓN NACIONAL LOS DÍAS LUNES 22 Y MARTES 23 DE AGOSTO DEL AÑO EN CURSO, MEDIDAS DE 5 PULGADAS DE ANCHO POR 7 PULGADAS DE ALTO Y 3 PULGADAS  DE ANCHO POR 7 PULGADAS DE ALTO, PARA LA  CONTRATACIÓN DE SERVICIOS VARIOS, LOS CUALES SERÁN UTILIZADOS EN LA SEGUNDA  FERIA DE INNOVACIÓN Y EMPRENDIMIENTO,  LA CUAL TENDRÁ LUGAR EN LOS JARDINES Y LAS SALAS DEL GRAN TEATRO DEL  CIBAO DE SANTIAGO, LOS DÍAS DEL 9 AL 11 DE NOVIEMBRE 2022</w:t>
      </w:r>
      <w:r w:rsidR="000906C9">
        <w:rPr>
          <w:rFonts w:ascii="Century Gothic" w:hAnsi="Century Gothic"/>
          <w:b/>
          <w:sz w:val="20"/>
          <w:szCs w:val="20"/>
          <w:lang w:val="es-DO"/>
        </w:rPr>
        <w:t>.</w:t>
      </w:r>
      <w:r w:rsidR="00DB5313" w:rsidRPr="00DB5313">
        <w:t xml:space="preserve"> </w:t>
      </w:r>
      <w:r w:rsidR="00DB5313" w:rsidRPr="00DB5313">
        <w:rPr>
          <w:rFonts w:ascii="Century Gothic" w:hAnsi="Century Gothic"/>
          <w:b/>
          <w:sz w:val="20"/>
          <w:szCs w:val="20"/>
          <w:lang w:val="es-DO"/>
        </w:rPr>
        <w:t>PROCESO REF: PROINDUSTRIA-CCC-PEPB-2022-0008</w:t>
      </w:r>
      <w:r w:rsidR="00DB5313">
        <w:rPr>
          <w:rFonts w:ascii="Century Gothic" w:hAnsi="Century Gothic"/>
          <w:b/>
          <w:sz w:val="20"/>
          <w:szCs w:val="20"/>
          <w:lang w:val="es-DO"/>
        </w:rPr>
        <w:t>.</w:t>
      </w:r>
      <w:bookmarkStart w:id="0" w:name="_GoBack"/>
      <w:bookmarkEnd w:id="0"/>
    </w:p>
    <w:p w:rsidR="000906C9" w:rsidRPr="00A07F2C" w:rsidRDefault="000906C9" w:rsidP="00CB2BF2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Century Gothic" w:hAnsi="Century Gothic" w:cs="Times New Roman"/>
          <w:lang w:val="es-419"/>
        </w:rPr>
      </w:pPr>
    </w:p>
    <w:p w:rsidR="00F33855" w:rsidRDefault="00F02373" w:rsidP="0089563A">
      <w:pPr>
        <w:autoSpaceDE w:val="0"/>
        <w:autoSpaceDN w:val="0"/>
        <w:adjustRightInd w:val="0"/>
        <w:spacing w:after="0"/>
        <w:jc w:val="both"/>
        <w:rPr>
          <w:rFonts w:ascii="Century Gothic" w:hAnsi="Century Gothic" w:cs="Times New Roman"/>
        </w:rPr>
      </w:pPr>
      <w:r w:rsidRPr="003D6C05">
        <w:rPr>
          <w:rFonts w:ascii="Century Gothic" w:hAnsi="Century Gothic" w:cs="Times New Roman"/>
        </w:rPr>
        <w:t>Para dicha solicitud se necesita contratar a diferentes medios de comunicación</w:t>
      </w:r>
      <w:r w:rsidR="00F60811">
        <w:rPr>
          <w:rFonts w:ascii="Century Gothic" w:hAnsi="Century Gothic" w:cs="Times New Roman"/>
        </w:rPr>
        <w:t xml:space="preserve"> </w:t>
      </w:r>
      <w:r w:rsidRPr="003D6C05">
        <w:rPr>
          <w:rFonts w:ascii="Century Gothic" w:hAnsi="Century Gothic" w:cs="Times New Roman"/>
        </w:rPr>
        <w:t>los cuales se listan a continuación: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5"/>
        <w:gridCol w:w="8455"/>
      </w:tblGrid>
      <w:tr w:rsidR="00F33855" w:rsidTr="00D01BD2">
        <w:trPr>
          <w:trHeight w:val="440"/>
        </w:trPr>
        <w:tc>
          <w:tcPr>
            <w:tcW w:w="895" w:type="dxa"/>
            <w:shd w:val="clear" w:color="auto" w:fill="BDD6EE" w:themeFill="accent5" w:themeFillTint="66"/>
          </w:tcPr>
          <w:p w:rsidR="00F33855" w:rsidRPr="00F33855" w:rsidRDefault="00F33855" w:rsidP="00B065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 w:cs="Times New Roman"/>
                <w:b/>
              </w:rPr>
            </w:pPr>
            <w:r w:rsidRPr="00F33855">
              <w:rPr>
                <w:rFonts w:ascii="Century Gothic" w:hAnsi="Century Gothic" w:cs="Times New Roman"/>
                <w:b/>
              </w:rPr>
              <w:t>No.</w:t>
            </w:r>
          </w:p>
        </w:tc>
        <w:tc>
          <w:tcPr>
            <w:tcW w:w="8455" w:type="dxa"/>
            <w:shd w:val="clear" w:color="auto" w:fill="BDD6EE" w:themeFill="accent5" w:themeFillTint="66"/>
          </w:tcPr>
          <w:p w:rsidR="00F33855" w:rsidRPr="00F33855" w:rsidRDefault="00F33855" w:rsidP="00F338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 w:cs="Times New Roman"/>
                <w:b/>
              </w:rPr>
            </w:pPr>
            <w:r w:rsidRPr="00F33855">
              <w:rPr>
                <w:rFonts w:ascii="Century Gothic" w:hAnsi="Century Gothic" w:cs="Times New Roman"/>
                <w:b/>
              </w:rPr>
              <w:t>Proveedor</w:t>
            </w:r>
          </w:p>
        </w:tc>
      </w:tr>
      <w:tr w:rsidR="00F33855" w:rsidTr="00B06546">
        <w:tc>
          <w:tcPr>
            <w:tcW w:w="895" w:type="dxa"/>
          </w:tcPr>
          <w:p w:rsidR="00F33855" w:rsidRPr="00644850" w:rsidRDefault="00F33855" w:rsidP="00B065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644850">
              <w:rPr>
                <w:rFonts w:ascii="Century Gothic" w:hAnsi="Century Gothic" w:cs="Times New Roman"/>
                <w:sz w:val="20"/>
                <w:szCs w:val="20"/>
              </w:rPr>
              <w:t>1</w:t>
            </w:r>
          </w:p>
        </w:tc>
        <w:tc>
          <w:tcPr>
            <w:tcW w:w="8455" w:type="dxa"/>
          </w:tcPr>
          <w:p w:rsidR="00F33855" w:rsidRPr="000906C9" w:rsidRDefault="000906C9" w:rsidP="00010F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Nirmala UI" w:hAnsi="Nirmala UI" w:cs="Nirmala UI"/>
                <w:sz w:val="20"/>
                <w:szCs w:val="20"/>
              </w:rPr>
            </w:pPr>
            <w:r w:rsidRPr="000906C9">
              <w:rPr>
                <w:rFonts w:ascii="Century Gothic" w:hAnsi="Century Gothic" w:cs="Times New Roman"/>
                <w:sz w:val="20"/>
                <w:szCs w:val="20"/>
              </w:rPr>
              <w:t>NUEVA EDITORA LA INFORMACI</w:t>
            </w:r>
            <w:r w:rsidR="009C1584">
              <w:rPr>
                <w:rFonts w:ascii="Century Gothic" w:hAnsi="Century Gothic" w:cs="Times New Roman"/>
                <w:sz w:val="20"/>
                <w:szCs w:val="20"/>
              </w:rPr>
              <w:t>Ó</w:t>
            </w:r>
            <w:r w:rsidRPr="000906C9">
              <w:rPr>
                <w:rFonts w:ascii="Century Gothic" w:hAnsi="Century Gothic" w:cs="Times New Roman"/>
                <w:sz w:val="20"/>
                <w:szCs w:val="20"/>
              </w:rPr>
              <w:t>N, SRL (PERIDICO LA INFORMACIÓN)</w:t>
            </w:r>
          </w:p>
        </w:tc>
      </w:tr>
      <w:tr w:rsidR="00F33855" w:rsidTr="00B06546">
        <w:tc>
          <w:tcPr>
            <w:tcW w:w="895" w:type="dxa"/>
          </w:tcPr>
          <w:p w:rsidR="00F33855" w:rsidRPr="00644850" w:rsidRDefault="00F33855" w:rsidP="00B065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644850">
              <w:rPr>
                <w:rFonts w:ascii="Century Gothic" w:hAnsi="Century Gothic" w:cs="Times New Roman"/>
                <w:sz w:val="20"/>
                <w:szCs w:val="20"/>
              </w:rPr>
              <w:t>2</w:t>
            </w:r>
          </w:p>
        </w:tc>
        <w:tc>
          <w:tcPr>
            <w:tcW w:w="8455" w:type="dxa"/>
          </w:tcPr>
          <w:p w:rsidR="00F33855" w:rsidRPr="00966A1D" w:rsidRDefault="000906C9" w:rsidP="00752D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entury Gothic" w:hAnsi="Century Gothic" w:cs="Times New Roman"/>
              </w:rPr>
            </w:pPr>
            <w:r w:rsidRPr="000906C9">
              <w:rPr>
                <w:rFonts w:ascii="Century Gothic" w:hAnsi="Century Gothic" w:cs="Times New Roman"/>
                <w:sz w:val="20"/>
                <w:szCs w:val="20"/>
              </w:rPr>
              <w:t>EDITORA LIST</w:t>
            </w:r>
            <w:r w:rsidR="009C1584">
              <w:rPr>
                <w:rFonts w:ascii="Century Gothic" w:hAnsi="Century Gothic" w:cs="Times New Roman"/>
                <w:sz w:val="20"/>
                <w:szCs w:val="20"/>
              </w:rPr>
              <w:t>Í</w:t>
            </w:r>
            <w:r w:rsidRPr="000906C9">
              <w:rPr>
                <w:rFonts w:ascii="Century Gothic" w:hAnsi="Century Gothic" w:cs="Times New Roman"/>
                <w:sz w:val="20"/>
                <w:szCs w:val="20"/>
              </w:rPr>
              <w:t>N DIARIO, SA</w:t>
            </w:r>
          </w:p>
        </w:tc>
      </w:tr>
    </w:tbl>
    <w:p w:rsidR="00200833" w:rsidRDefault="00200833" w:rsidP="0089563A">
      <w:pPr>
        <w:autoSpaceDE w:val="0"/>
        <w:autoSpaceDN w:val="0"/>
        <w:adjustRightInd w:val="0"/>
        <w:spacing w:after="0"/>
        <w:jc w:val="both"/>
        <w:rPr>
          <w:rFonts w:ascii="Century Gothic" w:hAnsi="Century Gothic" w:cs="Times New Roman"/>
        </w:rPr>
      </w:pPr>
    </w:p>
    <w:p w:rsidR="0089563A" w:rsidRPr="003D6C05" w:rsidRDefault="009661BD" w:rsidP="0089563A">
      <w:pPr>
        <w:autoSpaceDE w:val="0"/>
        <w:autoSpaceDN w:val="0"/>
        <w:adjustRightInd w:val="0"/>
        <w:spacing w:after="0"/>
        <w:jc w:val="both"/>
        <w:rPr>
          <w:rFonts w:ascii="Century Gothic" w:hAnsi="Century Gothic" w:cs="Times New Roman"/>
          <w:bCs/>
          <w:lang w:val="es-DO"/>
        </w:rPr>
      </w:pPr>
      <w:r w:rsidRPr="003D6C05">
        <w:rPr>
          <w:rFonts w:ascii="Century Gothic" w:hAnsi="Century Gothic" w:cs="Times New Roman"/>
        </w:rPr>
        <w:t xml:space="preserve">Según el </w:t>
      </w:r>
      <w:r w:rsidRPr="003D6C05">
        <w:rPr>
          <w:rFonts w:ascii="Century Gothic" w:hAnsi="Century Gothic" w:cs="Times New Roman"/>
          <w:b/>
          <w:bCs/>
          <w:lang w:val="es-DO"/>
        </w:rPr>
        <w:t xml:space="preserve">Dec. </w:t>
      </w:r>
      <w:r w:rsidR="003833C0" w:rsidRPr="003D6C05">
        <w:rPr>
          <w:rFonts w:ascii="Century Gothic" w:hAnsi="Century Gothic" w:cs="Times New Roman"/>
          <w:b/>
          <w:bCs/>
          <w:lang w:val="es-DO"/>
        </w:rPr>
        <w:t>N</w:t>
      </w:r>
      <w:r w:rsidR="003833C0">
        <w:rPr>
          <w:rFonts w:ascii="Century Gothic" w:hAnsi="Century Gothic" w:cs="Times New Roman"/>
          <w:b/>
          <w:bCs/>
          <w:lang w:val="es-DO"/>
        </w:rPr>
        <w:t>úm</w:t>
      </w:r>
      <w:r w:rsidR="003833C0" w:rsidRPr="003D6C05">
        <w:rPr>
          <w:rFonts w:ascii="Century Gothic" w:hAnsi="Century Gothic" w:cs="Times New Roman"/>
          <w:b/>
          <w:bCs/>
          <w:lang w:val="es-DO"/>
        </w:rPr>
        <w:t>.</w:t>
      </w:r>
      <w:r w:rsidRPr="003D6C05">
        <w:rPr>
          <w:rFonts w:ascii="Century Gothic" w:hAnsi="Century Gothic" w:cs="Times New Roman"/>
          <w:b/>
          <w:bCs/>
          <w:lang w:val="es-DO"/>
        </w:rPr>
        <w:t xml:space="preserve"> 543-12</w:t>
      </w:r>
      <w:r w:rsidR="003833C0">
        <w:rPr>
          <w:rFonts w:ascii="Century Gothic" w:hAnsi="Century Gothic" w:cs="Times New Roman"/>
          <w:b/>
          <w:bCs/>
          <w:lang w:val="es-DO"/>
        </w:rPr>
        <w:t>,</w:t>
      </w:r>
      <w:r w:rsidRPr="003D6C05">
        <w:rPr>
          <w:rFonts w:ascii="Century Gothic" w:hAnsi="Century Gothic" w:cs="Times New Roman"/>
          <w:b/>
          <w:bCs/>
          <w:lang w:val="es-DO"/>
        </w:rPr>
        <w:t xml:space="preserve"> que establece el Reglamento de la Ley sobre Compras y Contrataciones de Bienes, Servicios, Obras y Concesiones, y deroga el Reglamento No. 490-07 del 30 de agosto de 2007. G. O. No. 10694 del 15 de septiembre de 2012,</w:t>
      </w:r>
      <w:r w:rsidRPr="003D6C05">
        <w:rPr>
          <w:rFonts w:ascii="Century Gothic" w:hAnsi="Century Gothic" w:cs="Times New Roman"/>
          <w:bCs/>
          <w:lang w:val="es-DO"/>
        </w:rPr>
        <w:t xml:space="preserve"> en su Artículo 4, numeral 3, el cual establece: “Todos los demás casos de excepción mencionados en el Artículo 3 se iniciarán con la </w:t>
      </w:r>
      <w:r w:rsidR="0089563A" w:rsidRPr="003D6C05">
        <w:rPr>
          <w:rFonts w:ascii="Century Gothic" w:hAnsi="Century Gothic" w:cs="Times New Roman"/>
          <w:bCs/>
          <w:lang w:val="es-DO"/>
        </w:rPr>
        <w:t>resolución motivada, emitida por el Comité de Compras y Contrataciones, recomendando el uso de la excepción, previo informe pericial que lo justifique”.</w:t>
      </w:r>
    </w:p>
    <w:p w:rsidR="00200833" w:rsidRPr="003D6C05" w:rsidRDefault="00200833" w:rsidP="00F02373">
      <w:pPr>
        <w:autoSpaceDE w:val="0"/>
        <w:autoSpaceDN w:val="0"/>
        <w:adjustRightInd w:val="0"/>
        <w:spacing w:after="0"/>
        <w:jc w:val="both"/>
        <w:rPr>
          <w:rFonts w:ascii="Century Gothic" w:hAnsi="Century Gothic" w:cs="Times New Roman"/>
          <w:bCs/>
          <w:lang w:val="es-DO"/>
        </w:rPr>
      </w:pPr>
    </w:p>
    <w:p w:rsidR="00D231B2" w:rsidRDefault="009362B5" w:rsidP="003D6C05">
      <w:pPr>
        <w:autoSpaceDE w:val="0"/>
        <w:autoSpaceDN w:val="0"/>
        <w:adjustRightInd w:val="0"/>
        <w:spacing w:after="0"/>
        <w:jc w:val="both"/>
        <w:rPr>
          <w:rFonts w:ascii="Century Gothic" w:hAnsi="Century Gothic" w:cs="Times New Roman"/>
          <w:bCs/>
          <w:lang w:val="es-DO"/>
        </w:rPr>
      </w:pPr>
      <w:r w:rsidRPr="003D6C05">
        <w:rPr>
          <w:rFonts w:ascii="Century Gothic" w:hAnsi="Century Gothic" w:cs="Times New Roman"/>
          <w:lang w:val="es-DO"/>
        </w:rPr>
        <w:t>Por lo antes expuesto</w:t>
      </w:r>
      <w:r w:rsidR="00E44190" w:rsidRPr="003D6C05">
        <w:rPr>
          <w:rFonts w:ascii="Century Gothic" w:hAnsi="Century Gothic" w:cs="Times New Roman"/>
          <w:lang w:val="es-DO"/>
        </w:rPr>
        <w:t xml:space="preserve">, se hace necesario el uso del Procedimiento por </w:t>
      </w:r>
      <w:r w:rsidR="00E44190" w:rsidRPr="003D6C05">
        <w:rPr>
          <w:rFonts w:ascii="Century Gothic" w:hAnsi="Century Gothic" w:cs="Times New Roman"/>
          <w:b/>
          <w:lang w:val="es-ES_tradnl"/>
        </w:rPr>
        <w:t>Proceso Especial, Tipo de Excepción: Casos de bienes y servicios con exclusividad.</w:t>
      </w:r>
      <w:r w:rsidR="00E44190" w:rsidRPr="003D6C05">
        <w:rPr>
          <w:rFonts w:ascii="Century Gothic" w:hAnsi="Century Gothic" w:cs="Times New Roman"/>
          <w:lang w:val="es-ES_tradnl"/>
        </w:rPr>
        <w:t xml:space="preserve"> Según el </w:t>
      </w:r>
      <w:r w:rsidR="00E44190" w:rsidRPr="003D6C05">
        <w:rPr>
          <w:rFonts w:ascii="Century Gothic" w:hAnsi="Century Gothic" w:cs="Times New Roman"/>
          <w:b/>
          <w:bCs/>
          <w:lang w:val="es-DO"/>
        </w:rPr>
        <w:t xml:space="preserve">Dec. </w:t>
      </w:r>
      <w:r w:rsidR="003833C0" w:rsidRPr="003D6C05">
        <w:rPr>
          <w:rFonts w:ascii="Century Gothic" w:hAnsi="Century Gothic" w:cs="Times New Roman"/>
          <w:b/>
          <w:bCs/>
          <w:lang w:val="es-DO"/>
        </w:rPr>
        <w:t>N</w:t>
      </w:r>
      <w:r w:rsidR="003833C0">
        <w:rPr>
          <w:rFonts w:ascii="Century Gothic" w:hAnsi="Century Gothic" w:cs="Times New Roman"/>
          <w:b/>
          <w:bCs/>
          <w:lang w:val="es-DO"/>
        </w:rPr>
        <w:t>úm</w:t>
      </w:r>
      <w:r w:rsidR="003833C0" w:rsidRPr="003D6C05">
        <w:rPr>
          <w:rFonts w:ascii="Century Gothic" w:hAnsi="Century Gothic" w:cs="Times New Roman"/>
          <w:b/>
          <w:bCs/>
          <w:lang w:val="es-DO"/>
        </w:rPr>
        <w:t>.</w:t>
      </w:r>
      <w:r w:rsidR="00E44190" w:rsidRPr="003D6C05">
        <w:rPr>
          <w:rFonts w:ascii="Century Gothic" w:hAnsi="Century Gothic" w:cs="Times New Roman"/>
          <w:b/>
          <w:bCs/>
          <w:lang w:val="es-DO"/>
        </w:rPr>
        <w:t xml:space="preserve"> 543-12 que establece el Reglamento de la Ley sobre Compras y Contrataciones de Bienes, Servicios, Obras y Concesiones, y deroga el Reglamento </w:t>
      </w:r>
      <w:r w:rsidR="003833C0" w:rsidRPr="003D6C05">
        <w:rPr>
          <w:rFonts w:ascii="Century Gothic" w:hAnsi="Century Gothic" w:cs="Times New Roman"/>
          <w:b/>
          <w:bCs/>
          <w:lang w:val="es-DO"/>
        </w:rPr>
        <w:t>N</w:t>
      </w:r>
      <w:r w:rsidR="003833C0">
        <w:rPr>
          <w:rFonts w:ascii="Century Gothic" w:hAnsi="Century Gothic" w:cs="Times New Roman"/>
          <w:b/>
          <w:bCs/>
          <w:lang w:val="es-DO"/>
        </w:rPr>
        <w:t>úm</w:t>
      </w:r>
      <w:r w:rsidR="003833C0" w:rsidRPr="003D6C05">
        <w:rPr>
          <w:rFonts w:ascii="Century Gothic" w:hAnsi="Century Gothic" w:cs="Times New Roman"/>
          <w:b/>
          <w:bCs/>
          <w:lang w:val="es-DO"/>
        </w:rPr>
        <w:t>.</w:t>
      </w:r>
      <w:r w:rsidR="00E44190" w:rsidRPr="003D6C05">
        <w:rPr>
          <w:rFonts w:ascii="Century Gothic" w:hAnsi="Century Gothic" w:cs="Times New Roman"/>
          <w:b/>
          <w:bCs/>
          <w:lang w:val="es-DO"/>
        </w:rPr>
        <w:t xml:space="preserve"> 490-07 del 30 de agosto de 2007. G. O. No. 10694 del 15 de septiembre de 2012,</w:t>
      </w:r>
      <w:r w:rsidR="00E44190" w:rsidRPr="003D6C05">
        <w:rPr>
          <w:rFonts w:ascii="Century Gothic" w:hAnsi="Century Gothic" w:cs="Times New Roman"/>
          <w:bCs/>
          <w:lang w:val="es-DO"/>
        </w:rPr>
        <w:t xml:space="preserve"> en su Artículo 4, numeral 6, el cual establece: “</w:t>
      </w:r>
      <w:r w:rsidR="00E44190" w:rsidRPr="003D6C05">
        <w:rPr>
          <w:rFonts w:ascii="Century Gothic" w:hAnsi="Century Gothic" w:cs="Times New Roman"/>
          <w:b/>
          <w:bCs/>
          <w:lang w:val="es-DO"/>
        </w:rPr>
        <w:t xml:space="preserve">Casos de bienes y servicios con exclusividad: </w:t>
      </w:r>
      <w:r w:rsidR="00E44190" w:rsidRPr="003D6C05">
        <w:rPr>
          <w:rFonts w:ascii="Century Gothic" w:hAnsi="Century Gothic" w:cs="Times New Roman"/>
          <w:bCs/>
          <w:lang w:val="es-DO"/>
        </w:rPr>
        <w:t>En los casos de bienes y servicios con exclusividad, se debe garantizar la participación de todos los oferentes beneficiados con la exclusividad. Deberá incluirse en el expediente los documentos justificativos de la exclusiv</w:t>
      </w:r>
      <w:r w:rsidR="00C74ED1" w:rsidRPr="003D6C05">
        <w:rPr>
          <w:rFonts w:ascii="Century Gothic" w:hAnsi="Century Gothic" w:cs="Times New Roman"/>
          <w:bCs/>
          <w:lang w:val="es-DO"/>
        </w:rPr>
        <w:t>idad.</w:t>
      </w:r>
    </w:p>
    <w:p w:rsidR="003D6C05" w:rsidRDefault="003D6C05" w:rsidP="003D6C05">
      <w:pPr>
        <w:autoSpaceDE w:val="0"/>
        <w:autoSpaceDN w:val="0"/>
        <w:adjustRightInd w:val="0"/>
        <w:spacing w:after="0"/>
        <w:jc w:val="both"/>
        <w:rPr>
          <w:rFonts w:ascii="Century Gothic" w:hAnsi="Century Gothic" w:cs="Times New Roman"/>
          <w:bCs/>
          <w:lang w:val="es-DO"/>
        </w:rPr>
      </w:pPr>
    </w:p>
    <w:p w:rsidR="00F07C21" w:rsidRPr="003D6C05" w:rsidRDefault="00F07C21" w:rsidP="003D6C05">
      <w:pPr>
        <w:autoSpaceDE w:val="0"/>
        <w:autoSpaceDN w:val="0"/>
        <w:adjustRightInd w:val="0"/>
        <w:spacing w:after="0"/>
        <w:jc w:val="both"/>
        <w:rPr>
          <w:rFonts w:ascii="Century Gothic" w:hAnsi="Century Gothic" w:cs="Times New Roman"/>
          <w:bCs/>
          <w:lang w:val="es-DO"/>
        </w:rPr>
      </w:pPr>
    </w:p>
    <w:p w:rsidR="00F87358" w:rsidRPr="003D6C05" w:rsidRDefault="00E44190" w:rsidP="005F51D4">
      <w:pPr>
        <w:jc w:val="both"/>
        <w:rPr>
          <w:rFonts w:ascii="Century Gothic" w:hAnsi="Century Gothic" w:cs="Times New Roman"/>
        </w:rPr>
      </w:pPr>
      <w:r w:rsidRPr="003D6C05">
        <w:rPr>
          <w:rFonts w:ascii="Century Gothic" w:hAnsi="Century Gothic" w:cs="Times New Roman"/>
        </w:rPr>
        <w:t xml:space="preserve">Por las razones antes expuestas, este Comité de Compras y Contrataciones de Proindustria, justifica el uso del Caso de Excepción </w:t>
      </w:r>
      <w:r w:rsidR="00FD31AA" w:rsidRPr="003D6C05">
        <w:rPr>
          <w:rFonts w:ascii="Century Gothic" w:hAnsi="Century Gothic" w:cs="Times New Roman"/>
        </w:rPr>
        <w:t xml:space="preserve">antes </w:t>
      </w:r>
      <w:r w:rsidRPr="003D6C05">
        <w:rPr>
          <w:rFonts w:ascii="Century Gothic" w:hAnsi="Century Gothic" w:cs="Times New Roman"/>
        </w:rPr>
        <w:t>mencionado</w:t>
      </w:r>
      <w:r w:rsidR="00FD31AA" w:rsidRPr="003D6C05">
        <w:rPr>
          <w:rFonts w:ascii="Century Gothic" w:hAnsi="Century Gothic" w:cs="Times New Roman"/>
        </w:rPr>
        <w:t>.</w:t>
      </w:r>
    </w:p>
    <w:p w:rsidR="006B6403" w:rsidRDefault="006B6403" w:rsidP="005F51D4">
      <w:pPr>
        <w:jc w:val="both"/>
        <w:rPr>
          <w:rFonts w:ascii="Century Gothic" w:hAnsi="Century Gothic" w:cs="Times New Roman"/>
        </w:rPr>
      </w:pPr>
    </w:p>
    <w:p w:rsidR="00966A1D" w:rsidRPr="003D6C05" w:rsidRDefault="00966A1D" w:rsidP="005F51D4">
      <w:pPr>
        <w:jc w:val="both"/>
        <w:rPr>
          <w:rFonts w:ascii="Century Gothic" w:hAnsi="Century Gothic" w:cs="Times New Roman"/>
        </w:rPr>
      </w:pPr>
    </w:p>
    <w:p w:rsidR="002925F2" w:rsidRPr="003D6C05" w:rsidRDefault="002925F2" w:rsidP="002925F2">
      <w:pPr>
        <w:spacing w:after="0"/>
        <w:jc w:val="center"/>
        <w:rPr>
          <w:rFonts w:ascii="Century Gothic" w:hAnsi="Century Gothic"/>
          <w:lang w:val="pt-BR"/>
        </w:rPr>
      </w:pPr>
      <w:r w:rsidRPr="003D6C05">
        <w:rPr>
          <w:rFonts w:ascii="Century Gothic" w:hAnsi="Century Gothic"/>
          <w:lang w:val="pt-BR"/>
        </w:rPr>
        <w:t>LIC. JOSÉ RAMÓN FAMILIA</w:t>
      </w:r>
    </w:p>
    <w:p w:rsidR="002925F2" w:rsidRPr="003D6C05" w:rsidRDefault="002925F2" w:rsidP="002925F2">
      <w:pPr>
        <w:spacing w:after="0"/>
        <w:jc w:val="center"/>
        <w:rPr>
          <w:rFonts w:ascii="Century Gothic" w:hAnsi="Century Gothic"/>
          <w:b/>
          <w:lang w:val="es-DO"/>
        </w:rPr>
      </w:pPr>
      <w:r w:rsidRPr="003D6C05">
        <w:rPr>
          <w:rFonts w:ascii="Century Gothic" w:hAnsi="Century Gothic"/>
          <w:b/>
          <w:lang w:val="es-DO"/>
        </w:rPr>
        <w:t>Subdirector Técnico</w:t>
      </w:r>
    </w:p>
    <w:p w:rsidR="002925F2" w:rsidRPr="003D6C05" w:rsidRDefault="002925F2" w:rsidP="002925F2">
      <w:pPr>
        <w:spacing w:after="0"/>
        <w:jc w:val="center"/>
        <w:rPr>
          <w:rFonts w:ascii="Century Gothic" w:hAnsi="Century Gothic"/>
          <w:b/>
          <w:lang w:val="es-DO"/>
        </w:rPr>
      </w:pPr>
      <w:r w:rsidRPr="003D6C05">
        <w:rPr>
          <w:rFonts w:ascii="Century Gothic" w:hAnsi="Century Gothic"/>
          <w:b/>
          <w:lang w:val="es-DO"/>
        </w:rPr>
        <w:t>En representación del Ing. Ulises Rodríguez</w:t>
      </w:r>
    </w:p>
    <w:p w:rsidR="002925F2" w:rsidRPr="003D6C05" w:rsidRDefault="002925F2" w:rsidP="002925F2">
      <w:pPr>
        <w:spacing w:after="0"/>
        <w:jc w:val="center"/>
        <w:rPr>
          <w:rFonts w:ascii="Century Gothic" w:hAnsi="Century Gothic"/>
          <w:b/>
          <w:lang w:val="es-DO"/>
        </w:rPr>
      </w:pPr>
      <w:r w:rsidRPr="003D6C05">
        <w:rPr>
          <w:rFonts w:ascii="Century Gothic" w:hAnsi="Century Gothic"/>
          <w:b/>
          <w:lang w:val="es-DO"/>
        </w:rPr>
        <w:t>Director General</w:t>
      </w:r>
    </w:p>
    <w:p w:rsidR="002925F2" w:rsidRPr="003D6C05" w:rsidRDefault="002925F2" w:rsidP="002925F2">
      <w:pPr>
        <w:spacing w:after="0"/>
        <w:jc w:val="center"/>
        <w:rPr>
          <w:rFonts w:ascii="Century Gothic" w:hAnsi="Century Gothic"/>
          <w:b/>
          <w:lang w:val="es-DO"/>
        </w:rPr>
      </w:pPr>
      <w:r w:rsidRPr="003D6C05">
        <w:rPr>
          <w:rFonts w:ascii="Century Gothic" w:hAnsi="Century Gothic"/>
          <w:b/>
          <w:lang w:val="es-DO"/>
        </w:rPr>
        <w:t>Presidente del Comité</w:t>
      </w:r>
    </w:p>
    <w:p w:rsidR="002925F2" w:rsidRPr="003D6C05" w:rsidRDefault="002925F2" w:rsidP="002925F2">
      <w:pPr>
        <w:spacing w:after="0"/>
        <w:rPr>
          <w:rFonts w:ascii="Century Gothic" w:hAnsi="Century Gothic"/>
          <w:b/>
          <w:lang w:val="es-DO"/>
        </w:rPr>
      </w:pPr>
    </w:p>
    <w:p w:rsidR="00FC7777" w:rsidRPr="003D6C05" w:rsidRDefault="00FC7777" w:rsidP="00865E67">
      <w:pPr>
        <w:spacing w:after="0"/>
        <w:rPr>
          <w:rFonts w:ascii="Century Gothic" w:hAnsi="Century Gothic"/>
          <w:b/>
          <w:lang w:val="es-DO"/>
        </w:rPr>
      </w:pPr>
    </w:p>
    <w:p w:rsidR="002925F2" w:rsidRPr="003D6C05" w:rsidRDefault="002925F2" w:rsidP="002925F2">
      <w:pPr>
        <w:spacing w:after="0"/>
        <w:jc w:val="center"/>
        <w:rPr>
          <w:rFonts w:ascii="Century Gothic" w:hAnsi="Century Gothic"/>
          <w:lang w:val="es-DO"/>
        </w:rPr>
      </w:pPr>
      <w:r w:rsidRPr="003D6C05">
        <w:rPr>
          <w:rFonts w:ascii="Century Gothic" w:hAnsi="Century Gothic"/>
          <w:lang w:val="es-DO"/>
        </w:rPr>
        <w:t>LIC. ARISMENDI DAJER</w:t>
      </w:r>
    </w:p>
    <w:p w:rsidR="002925F2" w:rsidRPr="003D6C05" w:rsidRDefault="002925F2" w:rsidP="002925F2">
      <w:pPr>
        <w:spacing w:after="0"/>
        <w:jc w:val="center"/>
        <w:rPr>
          <w:rFonts w:ascii="Century Gothic" w:hAnsi="Century Gothic"/>
          <w:b/>
          <w:lang w:val="es-DO"/>
        </w:rPr>
      </w:pPr>
      <w:r w:rsidRPr="003D6C05">
        <w:rPr>
          <w:rFonts w:ascii="Century Gothic" w:hAnsi="Century Gothic"/>
          <w:b/>
          <w:lang w:val="es-DO"/>
        </w:rPr>
        <w:t>Director Administrativo y Financiero</w:t>
      </w:r>
    </w:p>
    <w:p w:rsidR="002925F2" w:rsidRPr="003D6C05" w:rsidRDefault="002925F2" w:rsidP="002925F2">
      <w:pPr>
        <w:spacing w:after="0"/>
        <w:jc w:val="center"/>
        <w:rPr>
          <w:rFonts w:ascii="Century Gothic" w:hAnsi="Century Gothic"/>
          <w:b/>
          <w:lang w:val="es-DO"/>
        </w:rPr>
      </w:pPr>
      <w:r w:rsidRPr="003D6C05">
        <w:rPr>
          <w:rFonts w:ascii="Century Gothic" w:hAnsi="Century Gothic"/>
          <w:b/>
          <w:lang w:val="es-DO"/>
        </w:rPr>
        <w:t>Miembro</w:t>
      </w:r>
    </w:p>
    <w:p w:rsidR="00FC7777" w:rsidRPr="003D6C05" w:rsidRDefault="00FC7777" w:rsidP="00865E67">
      <w:pPr>
        <w:spacing w:after="0"/>
        <w:rPr>
          <w:rFonts w:ascii="Century Gothic" w:hAnsi="Century Gothic"/>
          <w:b/>
          <w:lang w:val="es-DO"/>
        </w:rPr>
      </w:pPr>
    </w:p>
    <w:p w:rsidR="002925F2" w:rsidRPr="003D6C05" w:rsidRDefault="002925F2" w:rsidP="002925F2">
      <w:pPr>
        <w:spacing w:after="0"/>
        <w:jc w:val="center"/>
        <w:rPr>
          <w:rFonts w:ascii="Century Gothic" w:hAnsi="Century Gothic"/>
          <w:lang w:val="pt-BR"/>
        </w:rPr>
      </w:pPr>
    </w:p>
    <w:p w:rsidR="002925F2" w:rsidRPr="003D6C05" w:rsidRDefault="002925F2" w:rsidP="002925F2">
      <w:pPr>
        <w:spacing w:after="0"/>
        <w:jc w:val="center"/>
        <w:rPr>
          <w:rFonts w:ascii="Century Gothic" w:hAnsi="Century Gothic"/>
          <w:lang w:val="pt-BR"/>
        </w:rPr>
      </w:pPr>
      <w:r w:rsidRPr="003D6C05">
        <w:rPr>
          <w:rFonts w:ascii="Century Gothic" w:hAnsi="Century Gothic"/>
          <w:lang w:val="es-DO"/>
        </w:rPr>
        <w:t>LICDA. YARISABEL MARMOLEJOS</w:t>
      </w:r>
    </w:p>
    <w:p w:rsidR="002925F2" w:rsidRPr="003D6C05" w:rsidRDefault="002925F2" w:rsidP="002925F2">
      <w:pPr>
        <w:spacing w:after="0"/>
        <w:jc w:val="center"/>
        <w:rPr>
          <w:rFonts w:ascii="Century Gothic" w:hAnsi="Century Gothic"/>
          <w:b/>
          <w:lang w:val="es-DO"/>
        </w:rPr>
      </w:pPr>
      <w:r w:rsidRPr="003D6C05">
        <w:rPr>
          <w:rFonts w:ascii="Century Gothic" w:hAnsi="Century Gothic"/>
          <w:b/>
          <w:lang w:val="es-DO"/>
        </w:rPr>
        <w:t xml:space="preserve">  Departamento Jurídico </w:t>
      </w:r>
    </w:p>
    <w:p w:rsidR="002925F2" w:rsidRPr="003D6C05" w:rsidRDefault="002925F2" w:rsidP="002925F2">
      <w:pPr>
        <w:spacing w:after="0"/>
        <w:jc w:val="center"/>
        <w:rPr>
          <w:rFonts w:ascii="Century Gothic" w:hAnsi="Century Gothic"/>
          <w:b/>
          <w:lang w:val="es-DO"/>
        </w:rPr>
      </w:pPr>
      <w:r w:rsidRPr="003D6C05">
        <w:rPr>
          <w:rFonts w:ascii="Century Gothic" w:hAnsi="Century Gothic"/>
          <w:b/>
          <w:lang w:val="es-DO"/>
        </w:rPr>
        <w:t>Miembro</w:t>
      </w:r>
    </w:p>
    <w:p w:rsidR="002925F2" w:rsidRPr="003D6C05" w:rsidRDefault="002925F2" w:rsidP="002925F2">
      <w:pPr>
        <w:spacing w:after="0"/>
        <w:rPr>
          <w:rFonts w:ascii="Century Gothic" w:hAnsi="Century Gothic"/>
          <w:lang w:val="es-DO"/>
        </w:rPr>
      </w:pPr>
    </w:p>
    <w:p w:rsidR="00FC7777" w:rsidRPr="003D6C05" w:rsidRDefault="00FC7777" w:rsidP="002925F2">
      <w:pPr>
        <w:spacing w:after="0"/>
        <w:rPr>
          <w:rFonts w:ascii="Century Gothic" w:hAnsi="Century Gothic"/>
          <w:lang w:val="es-DO"/>
        </w:rPr>
      </w:pPr>
    </w:p>
    <w:p w:rsidR="002925F2" w:rsidRPr="003D6C05" w:rsidRDefault="002925F2" w:rsidP="002925F2">
      <w:pPr>
        <w:spacing w:after="0"/>
        <w:jc w:val="center"/>
        <w:rPr>
          <w:rFonts w:ascii="Century Gothic" w:hAnsi="Century Gothic"/>
          <w:lang w:val="es-DO"/>
        </w:rPr>
      </w:pPr>
      <w:r w:rsidRPr="003D6C05">
        <w:rPr>
          <w:rFonts w:ascii="Century Gothic" w:hAnsi="Century Gothic"/>
          <w:lang w:val="es-DO"/>
        </w:rPr>
        <w:t>LIC. JOSÉ CARLOS GUERRERO LEONARDO</w:t>
      </w:r>
    </w:p>
    <w:p w:rsidR="002925F2" w:rsidRPr="003D6C05" w:rsidRDefault="002925F2" w:rsidP="002925F2">
      <w:pPr>
        <w:tabs>
          <w:tab w:val="left" w:pos="5288"/>
        </w:tabs>
        <w:spacing w:after="0"/>
        <w:rPr>
          <w:rFonts w:ascii="Century Gothic" w:hAnsi="Century Gothic"/>
          <w:b/>
          <w:lang w:val="es-DO"/>
        </w:rPr>
      </w:pPr>
      <w:r w:rsidRPr="003D6C05">
        <w:rPr>
          <w:rFonts w:ascii="Century Gothic" w:hAnsi="Century Gothic"/>
          <w:b/>
          <w:lang w:val="es-DO"/>
        </w:rPr>
        <w:t xml:space="preserve">                                               Enc. del Departamento de Planificación </w:t>
      </w:r>
    </w:p>
    <w:p w:rsidR="002925F2" w:rsidRPr="003D6C05" w:rsidRDefault="002925F2" w:rsidP="002925F2">
      <w:pPr>
        <w:tabs>
          <w:tab w:val="left" w:pos="5288"/>
        </w:tabs>
        <w:spacing w:after="0"/>
        <w:jc w:val="center"/>
        <w:rPr>
          <w:rFonts w:ascii="Century Gothic" w:hAnsi="Century Gothic"/>
          <w:b/>
          <w:lang w:val="es-DO"/>
        </w:rPr>
      </w:pPr>
      <w:r w:rsidRPr="003D6C05">
        <w:rPr>
          <w:rFonts w:ascii="Century Gothic" w:hAnsi="Century Gothic"/>
          <w:b/>
          <w:lang w:val="es-DO"/>
        </w:rPr>
        <w:t>Miembro</w:t>
      </w:r>
    </w:p>
    <w:p w:rsidR="002925F2" w:rsidRPr="003D6C05" w:rsidRDefault="002925F2" w:rsidP="002925F2">
      <w:pPr>
        <w:tabs>
          <w:tab w:val="left" w:pos="5288"/>
        </w:tabs>
        <w:spacing w:after="0"/>
        <w:jc w:val="center"/>
        <w:rPr>
          <w:rFonts w:ascii="Century Gothic" w:hAnsi="Century Gothic"/>
          <w:b/>
          <w:lang w:val="es-DO"/>
        </w:rPr>
      </w:pPr>
    </w:p>
    <w:p w:rsidR="00FC7777" w:rsidRPr="003D6C05" w:rsidRDefault="00FC7777" w:rsidP="002925F2">
      <w:pPr>
        <w:spacing w:after="0"/>
        <w:rPr>
          <w:rFonts w:ascii="Century Gothic" w:hAnsi="Century Gothic"/>
          <w:b/>
          <w:lang w:val="es-DO"/>
        </w:rPr>
      </w:pPr>
    </w:p>
    <w:p w:rsidR="002925F2" w:rsidRPr="003D6C05" w:rsidRDefault="002925F2" w:rsidP="002925F2">
      <w:pPr>
        <w:spacing w:after="0"/>
        <w:jc w:val="center"/>
        <w:rPr>
          <w:rFonts w:ascii="Century Gothic" w:hAnsi="Century Gothic"/>
          <w:lang w:val="es-DO"/>
        </w:rPr>
      </w:pPr>
      <w:r w:rsidRPr="003D6C05">
        <w:rPr>
          <w:rFonts w:ascii="Century Gothic" w:hAnsi="Century Gothic"/>
          <w:lang w:val="es-DO"/>
        </w:rPr>
        <w:t xml:space="preserve"> LIC. RICARDO MARTIN REYNA GRISANTY</w:t>
      </w:r>
    </w:p>
    <w:p w:rsidR="002925F2" w:rsidRPr="003D6C05" w:rsidRDefault="002925F2" w:rsidP="002925F2">
      <w:pPr>
        <w:spacing w:after="0"/>
        <w:jc w:val="center"/>
        <w:rPr>
          <w:rFonts w:ascii="Century Gothic" w:hAnsi="Century Gothic"/>
          <w:b/>
          <w:lang w:val="es-DO"/>
        </w:rPr>
      </w:pPr>
      <w:r w:rsidRPr="003D6C05">
        <w:rPr>
          <w:rFonts w:ascii="Century Gothic" w:hAnsi="Century Gothic"/>
          <w:b/>
          <w:lang w:val="es-DO"/>
        </w:rPr>
        <w:t>Responsable de la Oficina de Libre Acceso a la Información Pública</w:t>
      </w:r>
    </w:p>
    <w:p w:rsidR="00FC7777" w:rsidRPr="003D6C05" w:rsidRDefault="002925F2" w:rsidP="00C70E0D">
      <w:pPr>
        <w:spacing w:after="0"/>
        <w:jc w:val="center"/>
        <w:rPr>
          <w:rFonts w:ascii="Century Gothic" w:hAnsi="Century Gothic"/>
          <w:lang w:val="es-DO"/>
        </w:rPr>
      </w:pPr>
      <w:r w:rsidRPr="003D6C05">
        <w:rPr>
          <w:rFonts w:ascii="Century Gothic" w:hAnsi="Century Gothic"/>
          <w:b/>
          <w:lang w:val="es-DO"/>
        </w:rPr>
        <w:t>Miembro</w:t>
      </w:r>
    </w:p>
    <w:p w:rsidR="00FC7777" w:rsidRPr="003D6C05" w:rsidRDefault="00FC7777" w:rsidP="00FC777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Times New Roman"/>
          <w:b/>
          <w:lang w:val="es-DO"/>
        </w:rPr>
      </w:pPr>
    </w:p>
    <w:p w:rsidR="00286BBF" w:rsidRPr="003D6C05" w:rsidRDefault="00FC7777" w:rsidP="00FC777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Times New Roman"/>
          <w:b/>
          <w:lang w:val="es-DO"/>
        </w:rPr>
      </w:pPr>
      <w:r w:rsidRPr="003D6C05">
        <w:rPr>
          <w:rFonts w:ascii="Century Gothic" w:hAnsi="Century Gothic" w:cs="Times New Roman"/>
          <w:b/>
          <w:lang w:val="es-DO"/>
        </w:rPr>
        <w:t xml:space="preserve">                                       </w:t>
      </w:r>
    </w:p>
    <w:p w:rsidR="00286BBF" w:rsidRPr="003D6C05" w:rsidRDefault="00286BBF" w:rsidP="00FC777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Times New Roman"/>
          <w:b/>
          <w:lang w:val="es-DO"/>
        </w:rPr>
      </w:pPr>
    </w:p>
    <w:p w:rsidR="00FC7777" w:rsidRPr="003D6C05" w:rsidRDefault="00FC7777" w:rsidP="00FC777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Times New Roman"/>
          <w:b/>
          <w:lang w:val="es-DO"/>
        </w:rPr>
      </w:pPr>
      <w:r w:rsidRPr="003D6C05">
        <w:rPr>
          <w:rFonts w:ascii="Century Gothic" w:hAnsi="Century Gothic" w:cs="Times New Roman"/>
          <w:b/>
          <w:lang w:val="es-DO"/>
        </w:rPr>
        <w:t xml:space="preserve">                                                                  </w:t>
      </w:r>
    </w:p>
    <w:p w:rsidR="00571B06" w:rsidRPr="003D6C05" w:rsidRDefault="00571B06" w:rsidP="0013785E">
      <w:pPr>
        <w:autoSpaceDE w:val="0"/>
        <w:autoSpaceDN w:val="0"/>
        <w:adjustRightInd w:val="0"/>
        <w:spacing w:after="0"/>
        <w:jc w:val="center"/>
        <w:rPr>
          <w:rFonts w:ascii="Century Gothic" w:hAnsi="Century Gothic" w:cs="Times New Roman"/>
          <w:b/>
          <w:lang w:val="es-DO"/>
        </w:rPr>
      </w:pPr>
    </w:p>
    <w:p w:rsidR="00571B06" w:rsidRPr="003D6C05" w:rsidRDefault="00571B06" w:rsidP="0013785E">
      <w:pPr>
        <w:autoSpaceDE w:val="0"/>
        <w:autoSpaceDN w:val="0"/>
        <w:adjustRightInd w:val="0"/>
        <w:spacing w:after="0"/>
        <w:jc w:val="center"/>
        <w:rPr>
          <w:rFonts w:ascii="Century Gothic" w:hAnsi="Century Gothic" w:cs="Times New Roman"/>
          <w:b/>
          <w:lang w:val="es-DO"/>
        </w:rPr>
      </w:pPr>
    </w:p>
    <w:p w:rsidR="00571B06" w:rsidRPr="003D6C05" w:rsidRDefault="00571B06" w:rsidP="0013785E">
      <w:pPr>
        <w:autoSpaceDE w:val="0"/>
        <w:autoSpaceDN w:val="0"/>
        <w:adjustRightInd w:val="0"/>
        <w:spacing w:after="0"/>
        <w:jc w:val="center"/>
        <w:rPr>
          <w:rFonts w:ascii="Century Gothic" w:hAnsi="Century Gothic" w:cs="Times New Roman"/>
          <w:b/>
          <w:lang w:val="es-DO"/>
        </w:rPr>
      </w:pPr>
    </w:p>
    <w:p w:rsidR="00FC7777" w:rsidRPr="003D6C05" w:rsidRDefault="00FC7777" w:rsidP="00FC7777">
      <w:pPr>
        <w:jc w:val="center"/>
        <w:rPr>
          <w:rFonts w:ascii="Century Gothic" w:hAnsi="Century Gothic" w:cs="Times New Roman"/>
          <w:b/>
        </w:rPr>
      </w:pPr>
    </w:p>
    <w:sectPr w:rsidR="00FC7777" w:rsidRPr="003D6C05" w:rsidSect="00F936C5">
      <w:foot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4AD" w:rsidRDefault="009C34AD" w:rsidP="00DA401A">
      <w:pPr>
        <w:spacing w:after="0" w:line="240" w:lineRule="auto"/>
      </w:pPr>
      <w:r>
        <w:separator/>
      </w:r>
    </w:p>
  </w:endnote>
  <w:endnote w:type="continuationSeparator" w:id="0">
    <w:p w:rsidR="009C34AD" w:rsidRDefault="009C34AD" w:rsidP="00DA4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7D9" w:rsidRPr="00CB6AFA" w:rsidRDefault="00D347D9" w:rsidP="00D347D9">
    <w:pPr>
      <w:autoSpaceDE w:val="0"/>
      <w:autoSpaceDN w:val="0"/>
      <w:adjustRightInd w:val="0"/>
      <w:spacing w:after="0"/>
      <w:jc w:val="both"/>
      <w:rPr>
        <w:rFonts w:ascii="Century Gothic" w:hAnsi="Century Gothic" w:cs="Times New Roman"/>
        <w:b/>
        <w:sz w:val="18"/>
        <w:szCs w:val="18"/>
        <w:lang w:val="es-DO"/>
      </w:rPr>
    </w:pPr>
    <w:r w:rsidRPr="00FC7777">
      <w:rPr>
        <w:rFonts w:ascii="Century Gothic" w:hAnsi="Century Gothic" w:cs="Times New Roman"/>
        <w:b/>
        <w:sz w:val="18"/>
        <w:szCs w:val="18"/>
        <w:lang w:val="es-DO"/>
      </w:rPr>
      <w:t>PROINDUSTRIA-CCC-PEPB-202</w:t>
    </w:r>
    <w:r w:rsidR="00C74ED1">
      <w:rPr>
        <w:rFonts w:ascii="Century Gothic" w:hAnsi="Century Gothic" w:cs="Times New Roman"/>
        <w:b/>
        <w:sz w:val="18"/>
        <w:szCs w:val="18"/>
        <w:lang w:val="es-DO"/>
      </w:rPr>
      <w:t>2</w:t>
    </w:r>
    <w:r w:rsidRPr="00FC7777">
      <w:rPr>
        <w:rFonts w:ascii="Century Gothic" w:hAnsi="Century Gothic" w:cs="Times New Roman"/>
        <w:b/>
        <w:sz w:val="18"/>
        <w:szCs w:val="18"/>
        <w:lang w:val="es-DO"/>
      </w:rPr>
      <w:t>-00</w:t>
    </w:r>
    <w:r w:rsidR="00C74ED1">
      <w:rPr>
        <w:rFonts w:ascii="Century Gothic" w:hAnsi="Century Gothic" w:cs="Times New Roman"/>
        <w:b/>
        <w:sz w:val="18"/>
        <w:szCs w:val="18"/>
        <w:lang w:val="es-DO"/>
      </w:rPr>
      <w:t>0</w:t>
    </w:r>
    <w:r w:rsidR="001C3C52">
      <w:rPr>
        <w:rFonts w:ascii="Century Gothic" w:hAnsi="Century Gothic" w:cs="Times New Roman"/>
        <w:b/>
        <w:sz w:val="18"/>
        <w:szCs w:val="18"/>
        <w:lang w:val="es-DO"/>
      </w:rPr>
      <w:t>8</w:t>
    </w:r>
  </w:p>
  <w:p w:rsidR="00D347D9" w:rsidRDefault="00D347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4AD" w:rsidRDefault="009C34AD" w:rsidP="00DA401A">
      <w:pPr>
        <w:spacing w:after="0" w:line="240" w:lineRule="auto"/>
      </w:pPr>
      <w:r>
        <w:separator/>
      </w:r>
    </w:p>
  </w:footnote>
  <w:footnote w:type="continuationSeparator" w:id="0">
    <w:p w:rsidR="009C34AD" w:rsidRDefault="009C34AD" w:rsidP="00DA40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6C5"/>
    <w:rsid w:val="00001D5B"/>
    <w:rsid w:val="00003AF6"/>
    <w:rsid w:val="000074CC"/>
    <w:rsid w:val="00007764"/>
    <w:rsid w:val="00010FBD"/>
    <w:rsid w:val="000241C3"/>
    <w:rsid w:val="0002518D"/>
    <w:rsid w:val="00074FA6"/>
    <w:rsid w:val="00077770"/>
    <w:rsid w:val="000906C9"/>
    <w:rsid w:val="00093A17"/>
    <w:rsid w:val="000A374A"/>
    <w:rsid w:val="000A6CAD"/>
    <w:rsid w:val="000C3136"/>
    <w:rsid w:val="000C673F"/>
    <w:rsid w:val="000E0A29"/>
    <w:rsid w:val="000E2349"/>
    <w:rsid w:val="000E304E"/>
    <w:rsid w:val="000E3D9C"/>
    <w:rsid w:val="000F61D5"/>
    <w:rsid w:val="001026BF"/>
    <w:rsid w:val="00126266"/>
    <w:rsid w:val="0013785E"/>
    <w:rsid w:val="001459BE"/>
    <w:rsid w:val="00164C2E"/>
    <w:rsid w:val="001777C0"/>
    <w:rsid w:val="0018427B"/>
    <w:rsid w:val="0019066F"/>
    <w:rsid w:val="00190FF6"/>
    <w:rsid w:val="00194657"/>
    <w:rsid w:val="00196B0F"/>
    <w:rsid w:val="001A3F80"/>
    <w:rsid w:val="001A7BE7"/>
    <w:rsid w:val="001C3C52"/>
    <w:rsid w:val="001E4156"/>
    <w:rsid w:val="001F05FA"/>
    <w:rsid w:val="001F6D8F"/>
    <w:rsid w:val="001F7309"/>
    <w:rsid w:val="00200833"/>
    <w:rsid w:val="00204340"/>
    <w:rsid w:val="00210F91"/>
    <w:rsid w:val="00230C9B"/>
    <w:rsid w:val="00230EE1"/>
    <w:rsid w:val="0024498D"/>
    <w:rsid w:val="002519B3"/>
    <w:rsid w:val="00276A6F"/>
    <w:rsid w:val="00286BBF"/>
    <w:rsid w:val="00287A89"/>
    <w:rsid w:val="002925F2"/>
    <w:rsid w:val="00293726"/>
    <w:rsid w:val="002A2FD1"/>
    <w:rsid w:val="002A3807"/>
    <w:rsid w:val="002B24E4"/>
    <w:rsid w:val="002C3616"/>
    <w:rsid w:val="002C7767"/>
    <w:rsid w:val="002E6DA7"/>
    <w:rsid w:val="002F2F0A"/>
    <w:rsid w:val="002F348E"/>
    <w:rsid w:val="0030646E"/>
    <w:rsid w:val="00315A69"/>
    <w:rsid w:val="00322431"/>
    <w:rsid w:val="003278ED"/>
    <w:rsid w:val="003308C1"/>
    <w:rsid w:val="0035151C"/>
    <w:rsid w:val="003833C0"/>
    <w:rsid w:val="00391A6E"/>
    <w:rsid w:val="003966F6"/>
    <w:rsid w:val="003B3197"/>
    <w:rsid w:val="003D2087"/>
    <w:rsid w:val="003D6C05"/>
    <w:rsid w:val="003F2C20"/>
    <w:rsid w:val="003F7C6B"/>
    <w:rsid w:val="00407199"/>
    <w:rsid w:val="00407CF8"/>
    <w:rsid w:val="004161BB"/>
    <w:rsid w:val="00427F10"/>
    <w:rsid w:val="0044216A"/>
    <w:rsid w:val="00454AB6"/>
    <w:rsid w:val="00455DDC"/>
    <w:rsid w:val="0048502F"/>
    <w:rsid w:val="004A5B37"/>
    <w:rsid w:val="004A61F3"/>
    <w:rsid w:val="004B2B45"/>
    <w:rsid w:val="004B3636"/>
    <w:rsid w:val="004C3AF1"/>
    <w:rsid w:val="004D7D83"/>
    <w:rsid w:val="004E3B55"/>
    <w:rsid w:val="004E46AE"/>
    <w:rsid w:val="00510CCC"/>
    <w:rsid w:val="005126B3"/>
    <w:rsid w:val="005224FB"/>
    <w:rsid w:val="00526428"/>
    <w:rsid w:val="0052713E"/>
    <w:rsid w:val="00550DC5"/>
    <w:rsid w:val="005673C2"/>
    <w:rsid w:val="005678FE"/>
    <w:rsid w:val="00567957"/>
    <w:rsid w:val="00571B06"/>
    <w:rsid w:val="00585607"/>
    <w:rsid w:val="00586597"/>
    <w:rsid w:val="00590CE6"/>
    <w:rsid w:val="005C073E"/>
    <w:rsid w:val="005C4ACC"/>
    <w:rsid w:val="005C5B25"/>
    <w:rsid w:val="005C69C0"/>
    <w:rsid w:val="005D647E"/>
    <w:rsid w:val="005F51D4"/>
    <w:rsid w:val="00601995"/>
    <w:rsid w:val="0060297C"/>
    <w:rsid w:val="006073D6"/>
    <w:rsid w:val="00610F05"/>
    <w:rsid w:val="006122EA"/>
    <w:rsid w:val="00623B92"/>
    <w:rsid w:val="0063315B"/>
    <w:rsid w:val="00644850"/>
    <w:rsid w:val="0065247F"/>
    <w:rsid w:val="00655BBA"/>
    <w:rsid w:val="00656E68"/>
    <w:rsid w:val="00675C89"/>
    <w:rsid w:val="006769D0"/>
    <w:rsid w:val="00683AA9"/>
    <w:rsid w:val="006A09E5"/>
    <w:rsid w:val="006A16BF"/>
    <w:rsid w:val="006A4834"/>
    <w:rsid w:val="006A77DB"/>
    <w:rsid w:val="006B4A09"/>
    <w:rsid w:val="006B6403"/>
    <w:rsid w:val="006E7132"/>
    <w:rsid w:val="006F6ECC"/>
    <w:rsid w:val="0072050A"/>
    <w:rsid w:val="00734360"/>
    <w:rsid w:val="00737C82"/>
    <w:rsid w:val="007449ED"/>
    <w:rsid w:val="00752D06"/>
    <w:rsid w:val="0076547D"/>
    <w:rsid w:val="007714BE"/>
    <w:rsid w:val="0077480F"/>
    <w:rsid w:val="00781D45"/>
    <w:rsid w:val="00793027"/>
    <w:rsid w:val="007B04ED"/>
    <w:rsid w:val="007D5055"/>
    <w:rsid w:val="00825953"/>
    <w:rsid w:val="00831475"/>
    <w:rsid w:val="00834AE8"/>
    <w:rsid w:val="0083540B"/>
    <w:rsid w:val="00836CB2"/>
    <w:rsid w:val="00840872"/>
    <w:rsid w:val="00847521"/>
    <w:rsid w:val="00855160"/>
    <w:rsid w:val="00860E0E"/>
    <w:rsid w:val="00862028"/>
    <w:rsid w:val="00865E67"/>
    <w:rsid w:val="00873490"/>
    <w:rsid w:val="0088162B"/>
    <w:rsid w:val="00894747"/>
    <w:rsid w:val="0089512F"/>
    <w:rsid w:val="0089563A"/>
    <w:rsid w:val="008D3A90"/>
    <w:rsid w:val="008E1FEA"/>
    <w:rsid w:val="009362B5"/>
    <w:rsid w:val="00951609"/>
    <w:rsid w:val="00951A79"/>
    <w:rsid w:val="00957890"/>
    <w:rsid w:val="009639A6"/>
    <w:rsid w:val="009661BD"/>
    <w:rsid w:val="00966A1D"/>
    <w:rsid w:val="0097461C"/>
    <w:rsid w:val="00990D40"/>
    <w:rsid w:val="009916A2"/>
    <w:rsid w:val="009A672D"/>
    <w:rsid w:val="009A6B2D"/>
    <w:rsid w:val="009C0792"/>
    <w:rsid w:val="009C14AA"/>
    <w:rsid w:val="009C1584"/>
    <w:rsid w:val="009C34AD"/>
    <w:rsid w:val="009C3929"/>
    <w:rsid w:val="009C5F4F"/>
    <w:rsid w:val="009D0B69"/>
    <w:rsid w:val="009D587D"/>
    <w:rsid w:val="009D65B8"/>
    <w:rsid w:val="009E425B"/>
    <w:rsid w:val="009F427A"/>
    <w:rsid w:val="00A05E09"/>
    <w:rsid w:val="00A07F2C"/>
    <w:rsid w:val="00A214C0"/>
    <w:rsid w:val="00A21899"/>
    <w:rsid w:val="00A3072D"/>
    <w:rsid w:val="00A45055"/>
    <w:rsid w:val="00A459BB"/>
    <w:rsid w:val="00A50B63"/>
    <w:rsid w:val="00A50DC1"/>
    <w:rsid w:val="00A51C8C"/>
    <w:rsid w:val="00A63CB5"/>
    <w:rsid w:val="00A743BF"/>
    <w:rsid w:val="00A754C4"/>
    <w:rsid w:val="00A80825"/>
    <w:rsid w:val="00AA2196"/>
    <w:rsid w:val="00AC56E5"/>
    <w:rsid w:val="00AD0B4C"/>
    <w:rsid w:val="00AD52CE"/>
    <w:rsid w:val="00AE6E45"/>
    <w:rsid w:val="00B0114D"/>
    <w:rsid w:val="00B0507F"/>
    <w:rsid w:val="00B06546"/>
    <w:rsid w:val="00B11A36"/>
    <w:rsid w:val="00B16143"/>
    <w:rsid w:val="00B2301D"/>
    <w:rsid w:val="00B354C3"/>
    <w:rsid w:val="00B4010E"/>
    <w:rsid w:val="00B410FA"/>
    <w:rsid w:val="00B6204E"/>
    <w:rsid w:val="00B8360F"/>
    <w:rsid w:val="00B836A7"/>
    <w:rsid w:val="00BD4032"/>
    <w:rsid w:val="00BD7E99"/>
    <w:rsid w:val="00BF7C75"/>
    <w:rsid w:val="00C11E2F"/>
    <w:rsid w:val="00C178BF"/>
    <w:rsid w:val="00C22D3A"/>
    <w:rsid w:val="00C233AB"/>
    <w:rsid w:val="00C337D7"/>
    <w:rsid w:val="00C465B9"/>
    <w:rsid w:val="00C466CA"/>
    <w:rsid w:val="00C527C1"/>
    <w:rsid w:val="00C57B0B"/>
    <w:rsid w:val="00C603A9"/>
    <w:rsid w:val="00C70E0D"/>
    <w:rsid w:val="00C74ED1"/>
    <w:rsid w:val="00CA02D6"/>
    <w:rsid w:val="00CB2BF2"/>
    <w:rsid w:val="00CB5686"/>
    <w:rsid w:val="00CB6AFA"/>
    <w:rsid w:val="00CC12CA"/>
    <w:rsid w:val="00CE7599"/>
    <w:rsid w:val="00CF525A"/>
    <w:rsid w:val="00D01BD2"/>
    <w:rsid w:val="00D05F55"/>
    <w:rsid w:val="00D231B2"/>
    <w:rsid w:val="00D2623A"/>
    <w:rsid w:val="00D347D9"/>
    <w:rsid w:val="00D445EB"/>
    <w:rsid w:val="00D7357A"/>
    <w:rsid w:val="00DA401A"/>
    <w:rsid w:val="00DB31ED"/>
    <w:rsid w:val="00DB5313"/>
    <w:rsid w:val="00DC3C64"/>
    <w:rsid w:val="00DD2476"/>
    <w:rsid w:val="00DD40AB"/>
    <w:rsid w:val="00DE0BEF"/>
    <w:rsid w:val="00DE0F7A"/>
    <w:rsid w:val="00DE2FED"/>
    <w:rsid w:val="00DF077E"/>
    <w:rsid w:val="00E00841"/>
    <w:rsid w:val="00E15185"/>
    <w:rsid w:val="00E24FA5"/>
    <w:rsid w:val="00E44190"/>
    <w:rsid w:val="00E865AA"/>
    <w:rsid w:val="00E87A7B"/>
    <w:rsid w:val="00EA6725"/>
    <w:rsid w:val="00EB35BE"/>
    <w:rsid w:val="00EC1544"/>
    <w:rsid w:val="00EC1A09"/>
    <w:rsid w:val="00ED6DBE"/>
    <w:rsid w:val="00EE58B9"/>
    <w:rsid w:val="00EF2D55"/>
    <w:rsid w:val="00EF5523"/>
    <w:rsid w:val="00EF792C"/>
    <w:rsid w:val="00F02373"/>
    <w:rsid w:val="00F07C21"/>
    <w:rsid w:val="00F10242"/>
    <w:rsid w:val="00F23E07"/>
    <w:rsid w:val="00F3029D"/>
    <w:rsid w:val="00F311C7"/>
    <w:rsid w:val="00F33855"/>
    <w:rsid w:val="00F44661"/>
    <w:rsid w:val="00F52525"/>
    <w:rsid w:val="00F60811"/>
    <w:rsid w:val="00F67EA9"/>
    <w:rsid w:val="00F7384F"/>
    <w:rsid w:val="00F75A06"/>
    <w:rsid w:val="00F87358"/>
    <w:rsid w:val="00F92804"/>
    <w:rsid w:val="00F936C5"/>
    <w:rsid w:val="00FA12A4"/>
    <w:rsid w:val="00FC2FA0"/>
    <w:rsid w:val="00FC7777"/>
    <w:rsid w:val="00FD18BF"/>
    <w:rsid w:val="00FD1B13"/>
    <w:rsid w:val="00FD31AA"/>
    <w:rsid w:val="00FF329B"/>
    <w:rsid w:val="00FF4A7E"/>
    <w:rsid w:val="00FF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D0AAD"/>
  <w15:chartTrackingRefBased/>
  <w15:docId w15:val="{69EFD25D-972F-4345-8BE0-0E193FF74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36C5"/>
    <w:pPr>
      <w:spacing w:after="200" w:line="276" w:lineRule="auto"/>
    </w:pPr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262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40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401A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A40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401A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5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5953"/>
    <w:rPr>
      <w:rFonts w:ascii="Segoe UI" w:hAnsi="Segoe UI" w:cs="Segoe UI"/>
      <w:sz w:val="18"/>
      <w:szCs w:val="18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3385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33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2623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D2623A"/>
  </w:style>
  <w:style w:type="character" w:customStyle="1" w:styleId="SaludoCar">
    <w:name w:val="Saludo Car"/>
    <w:basedOn w:val="Fuentedeprrafopredeter"/>
    <w:link w:val="Saludo"/>
    <w:uiPriority w:val="99"/>
    <w:rsid w:val="00D2623A"/>
    <w:rPr>
      <w:lang w:val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D2623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2623A"/>
    <w:rPr>
      <w:lang w:val="es-ES"/>
    </w:rPr>
  </w:style>
  <w:style w:type="paragraph" w:styleId="Sangranormal">
    <w:name w:val="Normal Indent"/>
    <w:basedOn w:val="Normal"/>
    <w:uiPriority w:val="99"/>
    <w:unhideWhenUsed/>
    <w:rsid w:val="00D2623A"/>
    <w:pPr>
      <w:ind w:left="720"/>
    </w:p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D2623A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D2623A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5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D3142-4D55-465A-B7D8-FE6481592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Shamil Franjul</dc:creator>
  <cp:keywords/>
  <dc:description/>
  <cp:lastModifiedBy>Rossy Magnolia Sebastian Andujar</cp:lastModifiedBy>
  <cp:revision>90</cp:revision>
  <cp:lastPrinted>2022-08-18T15:34:00Z</cp:lastPrinted>
  <dcterms:created xsi:type="dcterms:W3CDTF">2022-08-09T14:05:00Z</dcterms:created>
  <dcterms:modified xsi:type="dcterms:W3CDTF">2022-08-18T15:44:00Z</dcterms:modified>
</cp:coreProperties>
</file>