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A84EF6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196BC462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0D56F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compras </w:t>
      </w:r>
      <w:r w:rsidR="00B537AF">
        <w:rPr>
          <w:rFonts w:ascii="Arial" w:hAnsi="Arial" w:cs="Arial"/>
          <w:sz w:val="24"/>
          <w:szCs w:val="24"/>
          <w:shd w:val="clear" w:color="auto" w:fill="FFFFFF"/>
          <w:lang w:val="es-ES"/>
        </w:rPr>
        <w:t>por comparación de precio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A84EF6">
        <w:rPr>
          <w:rFonts w:ascii="Arial" w:hAnsi="Arial" w:cs="Arial"/>
          <w:sz w:val="24"/>
          <w:szCs w:val="24"/>
          <w:shd w:val="clear" w:color="auto" w:fill="FFFFFF"/>
          <w:lang w:val="es-ES"/>
        </w:rPr>
        <w:t>octubre</w:t>
      </w:r>
      <w:bookmarkStart w:id="0" w:name="_GoBack"/>
      <w:bookmarkEnd w:id="0"/>
      <w:r w:rsidR="00AF281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del año 2022</w:t>
      </w:r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1E82"/>
    <w:rsid w:val="003B716D"/>
    <w:rsid w:val="00435A6B"/>
    <w:rsid w:val="004561D5"/>
    <w:rsid w:val="004833BC"/>
    <w:rsid w:val="00490AC3"/>
    <w:rsid w:val="00510F7A"/>
    <w:rsid w:val="00556A69"/>
    <w:rsid w:val="0059109F"/>
    <w:rsid w:val="005A2B92"/>
    <w:rsid w:val="008B1BFA"/>
    <w:rsid w:val="00A84EF6"/>
    <w:rsid w:val="00AF2817"/>
    <w:rsid w:val="00B17507"/>
    <w:rsid w:val="00B537AF"/>
    <w:rsid w:val="00B542A2"/>
    <w:rsid w:val="00C24404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2022-11-14T14:57:00Z</dcterms:created>
  <dcterms:modified xsi:type="dcterms:W3CDTF">2022-11-14T14:57:00Z</dcterms:modified>
</cp:coreProperties>
</file>